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69547">
      <w:pPr>
        <w:rPr>
          <w:rFonts w:hint="eastAsia" w:ascii="仿宋_GB2312" w:hAnsi="黑体" w:eastAsia="仿宋"/>
          <w:sz w:val="32"/>
          <w:szCs w:val="32"/>
          <w:lang w:val="en-US" w:eastAsia="zh-CN"/>
        </w:rPr>
      </w:pPr>
    </w:p>
    <w:p w14:paraId="0E8CC66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p>
    <w:p w14:paraId="38C0E01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p>
    <w:p w14:paraId="26D7D13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小标宋简体" w:cs="方正小标宋简体"/>
          <w:sz w:val="44"/>
          <w:szCs w:val="44"/>
        </w:rPr>
      </w:pPr>
      <w:bookmarkStart w:id="0" w:name="_GoBack"/>
      <w:r>
        <w:rPr>
          <w:rFonts w:hint="eastAsia" w:ascii="Times New Roman" w:hAnsi="Times New Roman" w:eastAsia="方正小标宋简体" w:cs="方正小标宋简体"/>
          <w:sz w:val="44"/>
          <w:szCs w:val="44"/>
        </w:rPr>
        <w:t>莆田市河湖林田长制条例（草案</w:t>
      </w:r>
      <w:r>
        <w:rPr>
          <w:rFonts w:hint="eastAsia" w:ascii="Times New Roman" w:hAnsi="Times New Roman" w:eastAsia="方正小标宋简体" w:cs="方正小标宋简体"/>
          <w:sz w:val="44"/>
          <w:szCs w:val="44"/>
          <w:lang w:eastAsia="zh-CN"/>
        </w:rPr>
        <w:t>修改二稿</w:t>
      </w:r>
      <w:r>
        <w:rPr>
          <w:rFonts w:hint="eastAsia" w:ascii="Times New Roman" w:hAnsi="Times New Roman" w:eastAsia="方正小标宋简体" w:cs="方正小标宋简体"/>
          <w:sz w:val="44"/>
          <w:szCs w:val="44"/>
        </w:rPr>
        <w:t>）</w:t>
      </w:r>
    </w:p>
    <w:bookmarkEnd w:id="0"/>
    <w:p w14:paraId="46D469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仿宋"/>
          <w:sz w:val="32"/>
          <w:szCs w:val="32"/>
          <w:lang w:val="en-US" w:eastAsia="zh-CN"/>
        </w:rPr>
      </w:pPr>
      <w:r>
        <w:rPr>
          <w:rFonts w:hint="eastAsia" w:cs="仿宋"/>
          <w:sz w:val="32"/>
          <w:szCs w:val="32"/>
          <w:lang w:eastAsia="zh-CN"/>
        </w:rPr>
        <w:t>（征求意见稿）</w:t>
      </w:r>
    </w:p>
    <w:p w14:paraId="6F35FDE0">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ascii="Times New Roman" w:hAnsi="Times New Roman" w:eastAsia="黑体"/>
          <w:sz w:val="31"/>
          <w:szCs w:val="31"/>
        </w:rPr>
      </w:pPr>
    </w:p>
    <w:p w14:paraId="02946B46">
      <w:pPr>
        <w:keepNext w:val="0"/>
        <w:keepLines w:val="0"/>
        <w:pageBreakBefore w:val="0"/>
        <w:widowControl w:val="0"/>
        <w:kinsoku/>
        <w:wordWrap/>
        <w:overflowPunct/>
        <w:topLinePunct w:val="0"/>
        <w:autoSpaceDE/>
        <w:autoSpaceDN/>
        <w:bidi w:val="0"/>
        <w:adjustRightInd/>
        <w:snapToGrid/>
        <w:spacing w:line="240" w:lineRule="auto"/>
        <w:ind w:firstLine="643"/>
        <w:jc w:val="left"/>
        <w:textAlignment w:val="auto"/>
        <w:rPr>
          <w:rFonts w:hint="eastAsia" w:ascii="仿宋" w:hAnsi="仿宋" w:eastAsia="仿宋" w:cs="仿宋"/>
          <w:color w:val="FF0000"/>
          <w:sz w:val="32"/>
          <w:szCs w:val="32"/>
          <w:lang w:eastAsia="zh-CN"/>
        </w:rPr>
      </w:pPr>
      <w:r>
        <w:rPr>
          <w:rFonts w:hint="eastAsia" w:ascii="仿宋" w:hAnsi="仿宋" w:eastAsia="仿宋" w:cs="仿宋"/>
          <w:b/>
          <w:bCs/>
          <w:sz w:val="32"/>
          <w:szCs w:val="32"/>
        </w:rPr>
        <w:t>第一条 【立法目的】</w:t>
      </w:r>
      <w:r>
        <w:rPr>
          <w:rFonts w:hint="eastAsia" w:ascii="仿宋" w:hAnsi="仿宋" w:eastAsia="仿宋" w:cs="仿宋"/>
          <w:sz w:val="32"/>
          <w:szCs w:val="32"/>
        </w:rPr>
        <w:t>为</w:t>
      </w:r>
      <w:r>
        <w:rPr>
          <w:rFonts w:hint="eastAsia" w:ascii="仿宋" w:hAnsi="仿宋" w:eastAsia="仿宋" w:cs="仿宋"/>
          <w:sz w:val="32"/>
          <w:szCs w:val="32"/>
          <w:lang w:eastAsia="zh-CN"/>
        </w:rPr>
        <w:t>了</w:t>
      </w:r>
      <w:r>
        <w:rPr>
          <w:rFonts w:hint="eastAsia" w:cs="仿宋"/>
          <w:sz w:val="32"/>
          <w:szCs w:val="32"/>
          <w:lang w:eastAsia="zh-CN"/>
        </w:rPr>
        <w:t>践行习近平生态文明思想，贯彻落实习近平总书记治理木兰溪重要理念，</w:t>
      </w:r>
      <w:r>
        <w:rPr>
          <w:rFonts w:hint="eastAsia" w:ascii="仿宋" w:hAnsi="仿宋" w:eastAsia="仿宋" w:cs="仿宋"/>
          <w:sz w:val="32"/>
          <w:szCs w:val="32"/>
          <w:lang w:eastAsia="zh-CN"/>
        </w:rPr>
        <w:t>健全生态保护管理的长效机制，</w:t>
      </w:r>
      <w:r>
        <w:rPr>
          <w:rFonts w:hint="eastAsia" w:ascii="仿宋" w:hAnsi="仿宋" w:eastAsia="仿宋" w:cs="仿宋"/>
          <w:sz w:val="32"/>
          <w:szCs w:val="32"/>
        </w:rPr>
        <w:t>保障河湖林田长制统筹有效实施，</w:t>
      </w:r>
      <w:r>
        <w:rPr>
          <w:rFonts w:hint="eastAsia" w:cs="仿宋"/>
          <w:sz w:val="32"/>
          <w:szCs w:val="32"/>
          <w:lang w:eastAsia="zh-CN"/>
        </w:rPr>
        <w:t>推动河湖林田一体化保护和系统化管理，</w:t>
      </w:r>
      <w:r>
        <w:rPr>
          <w:rFonts w:hint="eastAsia" w:ascii="仿宋" w:hAnsi="仿宋" w:eastAsia="仿宋" w:cs="仿宋"/>
          <w:sz w:val="32"/>
          <w:szCs w:val="32"/>
        </w:rPr>
        <w:t>根据有关法律、法规，结合本市实际，制定本条例。</w:t>
      </w:r>
    </w:p>
    <w:p w14:paraId="0E56C727">
      <w:pPr>
        <w:keepNext w:val="0"/>
        <w:keepLines w:val="0"/>
        <w:pageBreakBefore w:val="0"/>
        <w:widowControl w:val="0"/>
        <w:kinsoku/>
        <w:wordWrap/>
        <w:overflowPunct/>
        <w:topLinePunct w:val="0"/>
        <w:autoSpaceDE/>
        <w:autoSpaceDN/>
        <w:bidi w:val="0"/>
        <w:adjustRightInd/>
        <w:snapToGrid/>
        <w:spacing w:line="240" w:lineRule="auto"/>
        <w:ind w:firstLine="643"/>
        <w:jc w:val="left"/>
        <w:textAlignment w:val="auto"/>
        <w:rPr>
          <w:rFonts w:hint="eastAsia" w:ascii="仿宋" w:hAnsi="仿宋" w:eastAsia="仿宋" w:cs="仿宋"/>
          <w:sz w:val="32"/>
          <w:szCs w:val="32"/>
        </w:rPr>
      </w:pPr>
      <w:r>
        <w:rPr>
          <w:rFonts w:hint="eastAsia" w:ascii="仿宋" w:hAnsi="仿宋" w:eastAsia="仿宋" w:cs="仿宋"/>
          <w:b/>
          <w:bCs/>
          <w:sz w:val="32"/>
          <w:szCs w:val="32"/>
        </w:rPr>
        <w:t>第二条 【适用范围】</w:t>
      </w:r>
      <w:r>
        <w:rPr>
          <w:rFonts w:hint="eastAsia" w:ascii="仿宋" w:hAnsi="仿宋" w:eastAsia="仿宋" w:cs="仿宋"/>
          <w:sz w:val="32"/>
          <w:szCs w:val="32"/>
        </w:rPr>
        <w:t>本条例适用于本市行政区域内河湖林田长制工作。</w:t>
      </w:r>
    </w:p>
    <w:p w14:paraId="5CFD33E7">
      <w:pPr>
        <w:keepNext w:val="0"/>
        <w:keepLines w:val="0"/>
        <w:pageBreakBefore w:val="0"/>
        <w:widowControl w:val="0"/>
        <w:kinsoku/>
        <w:wordWrap/>
        <w:overflowPunct/>
        <w:topLinePunct w:val="0"/>
        <w:autoSpaceDE/>
        <w:autoSpaceDN/>
        <w:bidi w:val="0"/>
        <w:adjustRightInd/>
        <w:snapToGrid/>
        <w:spacing w:line="240" w:lineRule="auto"/>
        <w:ind w:firstLine="643"/>
        <w:jc w:val="left"/>
        <w:textAlignment w:val="auto"/>
        <w:rPr>
          <w:rFonts w:hint="eastAsia" w:ascii="仿宋" w:hAnsi="仿宋" w:eastAsia="仿宋" w:cs="仿宋"/>
          <w:sz w:val="32"/>
          <w:szCs w:val="32"/>
        </w:rPr>
      </w:pPr>
      <w:r>
        <w:rPr>
          <w:rFonts w:hint="eastAsia" w:ascii="仿宋" w:hAnsi="仿宋" w:eastAsia="仿宋" w:cs="仿宋"/>
          <w:sz w:val="32"/>
          <w:szCs w:val="32"/>
        </w:rPr>
        <w:t>本条例所称河湖</w:t>
      </w:r>
      <w:r>
        <w:rPr>
          <w:rFonts w:hint="eastAsia" w:ascii="仿宋" w:hAnsi="仿宋" w:eastAsia="仿宋" w:cs="仿宋"/>
          <w:sz w:val="32"/>
          <w:szCs w:val="32"/>
          <w:lang w:eastAsia="zh-CN"/>
        </w:rPr>
        <w:t>林田</w:t>
      </w:r>
      <w:r>
        <w:rPr>
          <w:rFonts w:hint="eastAsia" w:ascii="仿宋" w:hAnsi="仿宋" w:eastAsia="仿宋" w:cs="仿宋"/>
          <w:sz w:val="32"/>
          <w:szCs w:val="32"/>
        </w:rPr>
        <w:t>长制，是指在本市行政区域内设立河湖</w:t>
      </w:r>
      <w:r>
        <w:rPr>
          <w:rFonts w:hint="eastAsia" w:ascii="仿宋" w:hAnsi="仿宋" w:eastAsia="仿宋" w:cs="仿宋"/>
          <w:sz w:val="32"/>
          <w:szCs w:val="32"/>
          <w:lang w:eastAsia="zh-CN"/>
        </w:rPr>
        <w:t>林田</w:t>
      </w:r>
      <w:r>
        <w:rPr>
          <w:rFonts w:hint="eastAsia" w:ascii="仿宋" w:hAnsi="仿宋" w:eastAsia="仿宋" w:cs="仿宋"/>
          <w:sz w:val="32"/>
          <w:szCs w:val="32"/>
        </w:rPr>
        <w:t>长，</w:t>
      </w:r>
      <w:r>
        <w:rPr>
          <w:rFonts w:hint="eastAsia" w:ascii="仿宋" w:hAnsi="仿宋" w:eastAsia="仿宋" w:cs="仿宋"/>
          <w:sz w:val="32"/>
          <w:szCs w:val="32"/>
          <w:lang w:eastAsia="zh-CN"/>
        </w:rPr>
        <w:t>集中履行</w:t>
      </w:r>
      <w:r>
        <w:rPr>
          <w:rFonts w:hint="eastAsia" w:ascii="仿宋" w:hAnsi="仿宋" w:eastAsia="仿宋" w:cs="仿宋"/>
          <w:sz w:val="32"/>
          <w:szCs w:val="32"/>
        </w:rPr>
        <w:t>河湖长、林长、田长</w:t>
      </w:r>
      <w:r>
        <w:rPr>
          <w:rFonts w:hint="eastAsia" w:ascii="仿宋" w:hAnsi="仿宋" w:eastAsia="仿宋" w:cs="仿宋"/>
          <w:sz w:val="32"/>
          <w:szCs w:val="32"/>
          <w:lang w:eastAsia="zh-CN"/>
        </w:rPr>
        <w:t>职责，统一</w:t>
      </w:r>
      <w:r>
        <w:rPr>
          <w:rFonts w:hint="eastAsia" w:ascii="仿宋" w:hAnsi="仿宋" w:eastAsia="仿宋" w:cs="仿宋"/>
          <w:sz w:val="32"/>
          <w:szCs w:val="32"/>
        </w:rPr>
        <w:t>组织领导</w:t>
      </w:r>
      <w:r>
        <w:rPr>
          <w:rFonts w:hint="eastAsia" w:cs="仿宋"/>
          <w:sz w:val="32"/>
          <w:szCs w:val="32"/>
          <w:lang w:eastAsia="zh-CN"/>
        </w:rPr>
        <w:t>实施</w:t>
      </w:r>
      <w:r>
        <w:rPr>
          <w:rFonts w:hint="eastAsia" w:ascii="仿宋" w:hAnsi="仿宋" w:eastAsia="仿宋" w:cs="仿宋"/>
          <w:sz w:val="32"/>
          <w:szCs w:val="32"/>
        </w:rPr>
        <w:t>相应河湖</w:t>
      </w:r>
      <w:r>
        <w:rPr>
          <w:rFonts w:hint="eastAsia" w:ascii="仿宋" w:hAnsi="仿宋" w:eastAsia="仿宋" w:cs="仿宋"/>
          <w:sz w:val="32"/>
          <w:szCs w:val="32"/>
          <w:lang w:eastAsia="zh-CN"/>
        </w:rPr>
        <w:t>林田</w:t>
      </w:r>
      <w:r>
        <w:rPr>
          <w:rFonts w:hint="eastAsia" w:ascii="仿宋" w:hAnsi="仿宋" w:eastAsia="仿宋" w:cs="仿宋"/>
          <w:sz w:val="32"/>
          <w:szCs w:val="32"/>
        </w:rPr>
        <w:t>保护</w:t>
      </w:r>
      <w:r>
        <w:rPr>
          <w:rFonts w:hint="eastAsia" w:ascii="仿宋" w:hAnsi="仿宋" w:eastAsia="仿宋" w:cs="仿宋"/>
          <w:sz w:val="32"/>
          <w:szCs w:val="32"/>
          <w:lang w:eastAsia="zh-CN"/>
        </w:rPr>
        <w:t>管</w:t>
      </w:r>
      <w:r>
        <w:rPr>
          <w:rFonts w:hint="eastAsia" w:ascii="仿宋" w:hAnsi="仿宋" w:eastAsia="仿宋" w:cs="仿宋"/>
          <w:sz w:val="32"/>
          <w:szCs w:val="32"/>
        </w:rPr>
        <w:t>理的工作机制。</w:t>
      </w:r>
    </w:p>
    <w:p w14:paraId="5B5809B7">
      <w:pPr>
        <w:keepNext w:val="0"/>
        <w:keepLines w:val="0"/>
        <w:pageBreakBefore w:val="0"/>
        <w:widowControl w:val="0"/>
        <w:kinsoku/>
        <w:wordWrap/>
        <w:overflowPunct/>
        <w:topLinePunct w:val="0"/>
        <w:autoSpaceDE/>
        <w:autoSpaceDN/>
        <w:bidi w:val="0"/>
        <w:adjustRightInd/>
        <w:snapToGrid/>
        <w:spacing w:line="240" w:lineRule="auto"/>
        <w:ind w:firstLine="643"/>
        <w:jc w:val="left"/>
        <w:textAlignment w:val="auto"/>
        <w:rPr>
          <w:rFonts w:hint="eastAsia" w:ascii="仿宋" w:hAnsi="仿宋" w:eastAsia="仿宋" w:cs="仿宋"/>
          <w:sz w:val="32"/>
          <w:szCs w:val="32"/>
        </w:rPr>
      </w:pPr>
      <w:r>
        <w:rPr>
          <w:rFonts w:hint="eastAsia" w:ascii="仿宋" w:hAnsi="仿宋" w:eastAsia="仿宋" w:cs="仿宋"/>
          <w:b/>
          <w:bCs/>
          <w:sz w:val="32"/>
          <w:szCs w:val="32"/>
        </w:rPr>
        <w:t>第三条 【基本原则】</w:t>
      </w:r>
      <w:r>
        <w:rPr>
          <w:rFonts w:hint="eastAsia" w:ascii="仿宋" w:hAnsi="仿宋" w:eastAsia="仿宋" w:cs="仿宋"/>
          <w:sz w:val="32"/>
          <w:szCs w:val="32"/>
        </w:rPr>
        <w:t>实施河湖林田长制</w:t>
      </w:r>
      <w:r>
        <w:rPr>
          <w:rFonts w:hint="eastAsia" w:ascii="仿宋" w:hAnsi="仿宋" w:eastAsia="仿宋" w:cs="仿宋"/>
          <w:sz w:val="32"/>
          <w:szCs w:val="32"/>
          <w:lang w:eastAsia="zh-CN"/>
        </w:rPr>
        <w:t>，</w:t>
      </w:r>
      <w:r>
        <w:rPr>
          <w:rFonts w:hint="eastAsia" w:ascii="仿宋" w:hAnsi="仿宋" w:eastAsia="仿宋" w:cs="仿宋"/>
          <w:sz w:val="32"/>
          <w:szCs w:val="32"/>
        </w:rPr>
        <w:t>应当坚持生态优先、</w:t>
      </w:r>
      <w:r>
        <w:rPr>
          <w:rFonts w:hint="eastAsia" w:cs="仿宋"/>
          <w:sz w:val="32"/>
          <w:szCs w:val="32"/>
          <w:lang w:eastAsia="zh-CN"/>
        </w:rPr>
        <w:t>绿色发展</w:t>
      </w:r>
      <w:r>
        <w:rPr>
          <w:rFonts w:hint="eastAsia" w:ascii="仿宋" w:hAnsi="仿宋" w:eastAsia="仿宋" w:cs="仿宋"/>
          <w:sz w:val="32"/>
          <w:szCs w:val="32"/>
        </w:rPr>
        <w:t>、职责融合、系统治理、</w:t>
      </w:r>
      <w:r>
        <w:rPr>
          <w:rFonts w:hint="eastAsia" w:ascii="仿宋" w:hAnsi="仿宋" w:eastAsia="仿宋" w:cs="仿宋"/>
          <w:sz w:val="32"/>
          <w:szCs w:val="32"/>
          <w:lang w:eastAsia="zh-CN"/>
        </w:rPr>
        <w:t>部门联动、</w:t>
      </w:r>
      <w:r>
        <w:rPr>
          <w:rFonts w:hint="eastAsia" w:ascii="仿宋" w:hAnsi="仿宋" w:eastAsia="仿宋" w:cs="仿宋"/>
          <w:sz w:val="32"/>
          <w:szCs w:val="32"/>
        </w:rPr>
        <w:t>公众参与的原则，建立健全统一管理与分级管理相结合的</w:t>
      </w:r>
      <w:r>
        <w:rPr>
          <w:rFonts w:hint="eastAsia" w:ascii="仿宋" w:hAnsi="仿宋" w:eastAsia="仿宋" w:cs="仿宋"/>
          <w:sz w:val="32"/>
          <w:szCs w:val="32"/>
          <w:lang w:eastAsia="zh-CN"/>
        </w:rPr>
        <w:t>“多长合一”</w:t>
      </w:r>
      <w:r>
        <w:rPr>
          <w:rFonts w:hint="eastAsia" w:ascii="仿宋" w:hAnsi="仿宋" w:eastAsia="仿宋" w:cs="仿宋"/>
          <w:sz w:val="32"/>
          <w:szCs w:val="32"/>
        </w:rPr>
        <w:t>制度体系。</w:t>
      </w:r>
    </w:p>
    <w:p w14:paraId="07B798CC">
      <w:pPr>
        <w:keepNext w:val="0"/>
        <w:keepLines w:val="0"/>
        <w:pageBreakBefore w:val="0"/>
        <w:widowControl w:val="0"/>
        <w:kinsoku/>
        <w:wordWrap/>
        <w:overflowPunct/>
        <w:topLinePunct w:val="0"/>
        <w:autoSpaceDE/>
        <w:autoSpaceDN/>
        <w:bidi w:val="0"/>
        <w:adjustRightInd/>
        <w:snapToGrid/>
        <w:spacing w:line="240" w:lineRule="auto"/>
        <w:ind w:firstLine="643"/>
        <w:jc w:val="left"/>
        <w:textAlignment w:val="auto"/>
        <w:rPr>
          <w:rFonts w:hint="eastAsia" w:ascii="仿宋" w:hAnsi="仿宋" w:eastAsia="仿宋" w:cs="仿宋"/>
          <w:sz w:val="32"/>
          <w:szCs w:val="32"/>
        </w:rPr>
      </w:pPr>
      <w:r>
        <w:rPr>
          <w:rFonts w:hint="eastAsia" w:ascii="仿宋" w:hAnsi="仿宋" w:eastAsia="仿宋" w:cs="仿宋"/>
          <w:b/>
          <w:bCs/>
          <w:sz w:val="32"/>
          <w:szCs w:val="32"/>
        </w:rPr>
        <w:t>第四条 【</w:t>
      </w:r>
      <w:r>
        <w:rPr>
          <w:rFonts w:hint="eastAsia" w:ascii="仿宋" w:hAnsi="仿宋" w:eastAsia="仿宋" w:cs="仿宋"/>
          <w:b/>
          <w:bCs/>
          <w:sz w:val="32"/>
          <w:szCs w:val="32"/>
          <w:lang w:eastAsia="zh-CN"/>
        </w:rPr>
        <w:t>政府职责</w:t>
      </w:r>
      <w:r>
        <w:rPr>
          <w:rFonts w:hint="eastAsia" w:ascii="仿宋" w:hAnsi="仿宋" w:eastAsia="仿宋" w:cs="仿宋"/>
          <w:b/>
          <w:bCs/>
          <w:sz w:val="32"/>
          <w:szCs w:val="32"/>
        </w:rPr>
        <w:t>】</w:t>
      </w:r>
      <w:r>
        <w:rPr>
          <w:rFonts w:hint="eastAsia" w:ascii="仿宋" w:hAnsi="仿宋" w:eastAsia="仿宋" w:cs="仿宋"/>
          <w:sz w:val="32"/>
          <w:szCs w:val="32"/>
          <w:lang w:eastAsia="zh-CN"/>
        </w:rPr>
        <w:t>各级人民政府是本行政区域河湖林田保护管理的责任主体</w:t>
      </w:r>
      <w:r>
        <w:rPr>
          <w:rFonts w:hint="eastAsia" w:cs="仿宋"/>
          <w:sz w:val="32"/>
          <w:szCs w:val="32"/>
          <w:lang w:eastAsia="zh-CN"/>
        </w:rPr>
        <w:t>，</w:t>
      </w:r>
      <w:r>
        <w:rPr>
          <w:rFonts w:hint="eastAsia" w:ascii="仿宋" w:hAnsi="仿宋" w:eastAsia="仿宋" w:cs="仿宋"/>
          <w:sz w:val="32"/>
          <w:szCs w:val="32"/>
        </w:rPr>
        <w:t>应当建立健全河湖</w:t>
      </w:r>
      <w:r>
        <w:rPr>
          <w:rFonts w:hint="eastAsia" w:ascii="仿宋" w:hAnsi="仿宋" w:eastAsia="仿宋" w:cs="仿宋"/>
          <w:sz w:val="32"/>
          <w:szCs w:val="32"/>
          <w:lang w:eastAsia="zh-CN"/>
        </w:rPr>
        <w:t>林田</w:t>
      </w:r>
      <w:r>
        <w:rPr>
          <w:rFonts w:hint="eastAsia" w:cs="仿宋"/>
          <w:sz w:val="32"/>
          <w:szCs w:val="32"/>
          <w:lang w:eastAsia="zh-CN"/>
        </w:rPr>
        <w:t>长工作</w:t>
      </w:r>
      <w:r>
        <w:rPr>
          <w:rFonts w:hint="eastAsia" w:ascii="仿宋" w:hAnsi="仿宋" w:eastAsia="仿宋" w:cs="仿宋"/>
          <w:sz w:val="32"/>
          <w:szCs w:val="32"/>
        </w:rPr>
        <w:t>机制，将河湖林田长制工作经费纳入本级预算。</w:t>
      </w:r>
    </w:p>
    <w:p w14:paraId="0131ACC8">
      <w:pPr>
        <w:keepNext w:val="0"/>
        <w:keepLines w:val="0"/>
        <w:pageBreakBefore w:val="0"/>
        <w:widowControl w:val="0"/>
        <w:kinsoku/>
        <w:wordWrap/>
        <w:overflowPunct/>
        <w:topLinePunct w:val="0"/>
        <w:autoSpaceDE/>
        <w:autoSpaceDN/>
        <w:bidi w:val="0"/>
        <w:adjustRightInd/>
        <w:snapToGrid/>
        <w:spacing w:line="240" w:lineRule="auto"/>
        <w:ind w:firstLine="643"/>
        <w:jc w:val="left"/>
        <w:textAlignment w:val="auto"/>
        <w:rPr>
          <w:rFonts w:hint="eastAsia" w:ascii="仿宋" w:hAnsi="仿宋" w:eastAsia="仿宋" w:cs="仿宋"/>
          <w:color w:val="FF0000"/>
          <w:sz w:val="32"/>
          <w:szCs w:val="32"/>
          <w:lang w:eastAsia="zh-CN"/>
        </w:rPr>
      </w:pPr>
      <w:r>
        <w:rPr>
          <w:rFonts w:hint="eastAsia" w:ascii="仿宋" w:hAnsi="仿宋" w:eastAsia="仿宋" w:cs="仿宋"/>
          <w:sz w:val="32"/>
          <w:szCs w:val="32"/>
        </w:rPr>
        <w:t>每年12月27日为“莆田市</w:t>
      </w:r>
      <w:r>
        <w:rPr>
          <w:rFonts w:hint="eastAsia" w:ascii="仿宋" w:hAnsi="仿宋" w:eastAsia="仿宋" w:cs="仿宋"/>
          <w:sz w:val="32"/>
          <w:szCs w:val="32"/>
          <w:lang w:eastAsia="zh-CN"/>
        </w:rPr>
        <w:t>河湖林田</w:t>
      </w:r>
      <w:r>
        <w:rPr>
          <w:rFonts w:hint="eastAsia" w:ascii="仿宋" w:hAnsi="仿宋" w:eastAsia="仿宋" w:cs="仿宋"/>
          <w:sz w:val="32"/>
          <w:szCs w:val="32"/>
        </w:rPr>
        <w:t>长日”</w:t>
      </w:r>
      <w:r>
        <w:rPr>
          <w:rFonts w:hint="eastAsia" w:cs="仿宋"/>
          <w:sz w:val="32"/>
          <w:szCs w:val="32"/>
          <w:lang w:eastAsia="zh-CN"/>
        </w:rPr>
        <w:t>。</w:t>
      </w:r>
      <w:r>
        <w:rPr>
          <w:rFonts w:hint="eastAsia" w:ascii="仿宋" w:hAnsi="仿宋" w:eastAsia="仿宋" w:cs="仿宋"/>
          <w:sz w:val="32"/>
          <w:szCs w:val="32"/>
        </w:rPr>
        <w:t>各级人民政府以及有关部门应当开展</w:t>
      </w:r>
      <w:r>
        <w:rPr>
          <w:rStyle w:val="8"/>
          <w:rFonts w:hint="eastAsia" w:ascii="仿宋" w:hAnsi="仿宋" w:eastAsia="仿宋" w:cs="仿宋"/>
          <w:sz w:val="32"/>
          <w:szCs w:val="32"/>
          <w:shd w:val="clear" w:color="auto" w:fill="FFFFFF"/>
        </w:rPr>
        <w:t>河湖林田长制</w:t>
      </w:r>
      <w:r>
        <w:rPr>
          <w:rFonts w:hint="eastAsia" w:ascii="仿宋" w:hAnsi="仿宋" w:eastAsia="仿宋" w:cs="仿宋"/>
          <w:sz w:val="32"/>
          <w:szCs w:val="32"/>
        </w:rPr>
        <w:t>宣传教育和普法工作</w:t>
      </w:r>
      <w:r>
        <w:rPr>
          <w:rFonts w:hint="eastAsia" w:cs="仿宋"/>
          <w:sz w:val="32"/>
          <w:szCs w:val="32"/>
          <w:lang w:eastAsia="zh-CN"/>
        </w:rPr>
        <w:t>，增强全社会共同参与生态文明建设的责任意识</w:t>
      </w:r>
      <w:r>
        <w:rPr>
          <w:rFonts w:hint="eastAsia" w:ascii="仿宋" w:hAnsi="仿宋" w:eastAsia="仿宋" w:cs="仿宋"/>
          <w:sz w:val="32"/>
          <w:szCs w:val="32"/>
        </w:rPr>
        <w:t>。</w:t>
      </w:r>
    </w:p>
    <w:p w14:paraId="7077A1F5">
      <w:pPr>
        <w:keepNext w:val="0"/>
        <w:keepLines w:val="0"/>
        <w:pageBreakBefore w:val="0"/>
        <w:widowControl w:val="0"/>
        <w:kinsoku/>
        <w:wordWrap/>
        <w:overflowPunct/>
        <w:topLinePunct w:val="0"/>
        <w:autoSpaceDE/>
        <w:autoSpaceDN/>
        <w:bidi w:val="0"/>
        <w:adjustRightInd/>
        <w:snapToGrid/>
        <w:spacing w:line="240" w:lineRule="auto"/>
        <w:ind w:firstLine="643"/>
        <w:jc w:val="left"/>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cs="仿宋"/>
          <w:b/>
          <w:bCs/>
          <w:sz w:val="32"/>
          <w:szCs w:val="32"/>
          <w:lang w:eastAsia="zh-CN"/>
        </w:rPr>
        <w:t>五</w:t>
      </w:r>
      <w:r>
        <w:rPr>
          <w:rFonts w:hint="eastAsia" w:ascii="仿宋" w:hAnsi="仿宋" w:eastAsia="仿宋" w:cs="仿宋"/>
          <w:b/>
          <w:bCs/>
          <w:sz w:val="32"/>
          <w:szCs w:val="32"/>
        </w:rPr>
        <w:t>条 【</w:t>
      </w:r>
      <w:r>
        <w:rPr>
          <w:rFonts w:hint="eastAsia" w:ascii="仿宋" w:hAnsi="仿宋" w:eastAsia="仿宋" w:cs="仿宋"/>
          <w:b/>
          <w:bCs/>
          <w:sz w:val="32"/>
          <w:szCs w:val="32"/>
          <w:lang w:eastAsia="zh-CN"/>
        </w:rPr>
        <w:t>社会</w:t>
      </w:r>
      <w:r>
        <w:rPr>
          <w:rFonts w:hint="eastAsia" w:ascii="仿宋" w:hAnsi="仿宋" w:eastAsia="仿宋" w:cs="仿宋"/>
          <w:b/>
          <w:bCs/>
          <w:sz w:val="32"/>
          <w:szCs w:val="32"/>
        </w:rPr>
        <w:t>参与】</w:t>
      </w:r>
      <w:r>
        <w:rPr>
          <w:rFonts w:hint="eastAsia" w:ascii="仿宋" w:hAnsi="仿宋" w:eastAsia="仿宋" w:cs="仿宋"/>
          <w:sz w:val="32"/>
          <w:szCs w:val="32"/>
        </w:rPr>
        <w:t>鼓励社会组织</w:t>
      </w:r>
      <w:r>
        <w:rPr>
          <w:rFonts w:hint="eastAsia" w:cs="仿宋"/>
          <w:sz w:val="32"/>
          <w:szCs w:val="32"/>
          <w:lang w:eastAsia="zh-CN"/>
        </w:rPr>
        <w:t>和</w:t>
      </w:r>
      <w:r>
        <w:rPr>
          <w:rFonts w:hint="eastAsia" w:ascii="仿宋" w:hAnsi="仿宋" w:eastAsia="仿宋" w:cs="仿宋"/>
          <w:sz w:val="32"/>
          <w:szCs w:val="32"/>
        </w:rPr>
        <w:t>其他社会力量以出资、捐赠、志愿服务活动等方式，参与河湖</w:t>
      </w:r>
      <w:r>
        <w:rPr>
          <w:rFonts w:hint="eastAsia" w:ascii="仿宋" w:hAnsi="仿宋" w:eastAsia="仿宋" w:cs="仿宋"/>
          <w:sz w:val="32"/>
          <w:szCs w:val="32"/>
          <w:lang w:eastAsia="zh-CN"/>
        </w:rPr>
        <w:t>林田</w:t>
      </w:r>
      <w:r>
        <w:rPr>
          <w:rFonts w:hint="eastAsia" w:ascii="仿宋" w:hAnsi="仿宋" w:eastAsia="仿宋" w:cs="仿宋"/>
          <w:sz w:val="32"/>
          <w:szCs w:val="32"/>
        </w:rPr>
        <w:t>保护</w:t>
      </w:r>
      <w:r>
        <w:rPr>
          <w:rFonts w:hint="eastAsia" w:ascii="仿宋" w:hAnsi="仿宋" w:eastAsia="仿宋" w:cs="仿宋"/>
          <w:sz w:val="32"/>
          <w:szCs w:val="32"/>
          <w:lang w:eastAsia="zh-CN"/>
        </w:rPr>
        <w:t>管理</w:t>
      </w:r>
      <w:r>
        <w:rPr>
          <w:rFonts w:hint="eastAsia" w:ascii="仿宋" w:hAnsi="仿宋" w:eastAsia="仿宋" w:cs="仿宋"/>
          <w:sz w:val="32"/>
          <w:szCs w:val="32"/>
        </w:rPr>
        <w:t>以及社会监督。</w:t>
      </w:r>
    </w:p>
    <w:p w14:paraId="3D99735B">
      <w:pPr>
        <w:keepNext w:val="0"/>
        <w:keepLines w:val="0"/>
        <w:pageBreakBefore w:val="0"/>
        <w:widowControl w:val="0"/>
        <w:kinsoku/>
        <w:wordWrap/>
        <w:overflowPunct/>
        <w:topLinePunct w:val="0"/>
        <w:autoSpaceDE/>
        <w:autoSpaceDN/>
        <w:bidi w:val="0"/>
        <w:adjustRightInd/>
        <w:snapToGrid/>
        <w:spacing w:line="240" w:lineRule="auto"/>
        <w:ind w:firstLine="643"/>
        <w:jc w:val="left"/>
        <w:textAlignment w:val="auto"/>
        <w:rPr>
          <w:rFonts w:hint="eastAsia" w:ascii="仿宋" w:hAnsi="仿宋" w:eastAsia="仿宋" w:cs="仿宋"/>
          <w:sz w:val="32"/>
          <w:szCs w:val="32"/>
        </w:rPr>
      </w:pPr>
      <w:r>
        <w:rPr>
          <w:rFonts w:hint="eastAsia" w:ascii="仿宋" w:hAnsi="仿宋" w:eastAsia="仿宋" w:cs="仿宋"/>
          <w:sz w:val="32"/>
          <w:szCs w:val="32"/>
        </w:rPr>
        <w:t>鼓励村（居）民委员会通过制定村规民约、居民公约，对河湖</w:t>
      </w:r>
      <w:r>
        <w:rPr>
          <w:rFonts w:hint="eastAsia" w:ascii="仿宋" w:hAnsi="仿宋" w:eastAsia="仿宋" w:cs="仿宋"/>
          <w:sz w:val="32"/>
          <w:szCs w:val="32"/>
          <w:lang w:eastAsia="zh-CN"/>
        </w:rPr>
        <w:t>林田</w:t>
      </w:r>
      <w:r>
        <w:rPr>
          <w:rFonts w:hint="eastAsia" w:ascii="仿宋" w:hAnsi="仿宋" w:eastAsia="仿宋" w:cs="仿宋"/>
          <w:sz w:val="32"/>
          <w:szCs w:val="32"/>
        </w:rPr>
        <w:t>保护</w:t>
      </w:r>
      <w:r>
        <w:rPr>
          <w:rFonts w:hint="eastAsia" w:ascii="仿宋" w:hAnsi="仿宋" w:eastAsia="仿宋" w:cs="仿宋"/>
          <w:sz w:val="32"/>
          <w:szCs w:val="32"/>
          <w:lang w:eastAsia="zh-CN"/>
        </w:rPr>
        <w:t>管理</w:t>
      </w:r>
      <w:r>
        <w:rPr>
          <w:rFonts w:hint="eastAsia" w:ascii="仿宋" w:hAnsi="仿宋" w:eastAsia="仿宋" w:cs="仿宋"/>
          <w:sz w:val="32"/>
          <w:szCs w:val="32"/>
        </w:rPr>
        <w:t>作出约定。</w:t>
      </w:r>
    </w:p>
    <w:p w14:paraId="0CCE4611">
      <w:pPr>
        <w:keepNext w:val="0"/>
        <w:keepLines w:val="0"/>
        <w:pageBreakBefore w:val="0"/>
        <w:widowControl w:val="0"/>
        <w:kinsoku/>
        <w:wordWrap/>
        <w:overflowPunct/>
        <w:topLinePunct w:val="0"/>
        <w:autoSpaceDE/>
        <w:autoSpaceDN/>
        <w:bidi w:val="0"/>
        <w:adjustRightInd/>
        <w:snapToGrid/>
        <w:spacing w:line="240" w:lineRule="auto"/>
        <w:ind w:firstLine="643"/>
        <w:jc w:val="left"/>
        <w:textAlignment w:val="auto"/>
        <w:rPr>
          <w:rFonts w:hint="eastAsia" w:eastAsia="仿宋"/>
          <w:lang w:eastAsia="zh-CN"/>
        </w:rPr>
      </w:pPr>
      <w:r>
        <w:rPr>
          <w:rFonts w:hint="eastAsia" w:cs="仿宋"/>
          <w:sz w:val="32"/>
          <w:szCs w:val="32"/>
          <w:lang w:eastAsia="zh-CN"/>
        </w:rPr>
        <w:t>报刊、广播、电视和网络等媒体应当加强河湖林田长制宣传和舆论引导，积极开展形式多样的公益性宣传。</w:t>
      </w:r>
    </w:p>
    <w:p w14:paraId="725BBF0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left"/>
        <w:textAlignment w:val="auto"/>
        <w:rPr>
          <w:rFonts w:hint="eastAsia" w:ascii="仿宋" w:hAnsi="仿宋" w:eastAsia="仿宋" w:cs="仿宋"/>
          <w:color w:val="FF0000"/>
          <w:sz w:val="32"/>
          <w:szCs w:val="32"/>
          <w:lang w:eastAsia="zh-CN"/>
        </w:rPr>
      </w:pPr>
      <w:r>
        <w:rPr>
          <w:rFonts w:hint="eastAsia" w:ascii="仿宋" w:hAnsi="仿宋" w:eastAsia="仿宋" w:cs="仿宋"/>
          <w:b/>
          <w:bCs/>
          <w:sz w:val="32"/>
          <w:szCs w:val="32"/>
          <w:lang w:eastAsia="zh-CN"/>
        </w:rPr>
        <w:t>第</w:t>
      </w:r>
      <w:r>
        <w:rPr>
          <w:rFonts w:hint="eastAsia" w:cs="仿宋"/>
          <w:b/>
          <w:bCs/>
          <w:sz w:val="32"/>
          <w:szCs w:val="32"/>
          <w:lang w:eastAsia="zh-CN"/>
        </w:rPr>
        <w:t>六</w:t>
      </w:r>
      <w:r>
        <w:rPr>
          <w:rFonts w:hint="eastAsia" w:ascii="仿宋" w:hAnsi="仿宋" w:eastAsia="仿宋" w:cs="仿宋"/>
          <w:b/>
          <w:bCs/>
          <w:sz w:val="32"/>
          <w:szCs w:val="32"/>
          <w:lang w:eastAsia="zh-CN"/>
        </w:rPr>
        <w:t>条</w:t>
      </w:r>
      <w:r>
        <w:rPr>
          <w:rFonts w:hint="eastAsia" w:ascii="仿宋" w:hAnsi="仿宋" w:eastAsia="仿宋" w:cs="仿宋"/>
          <w:b/>
          <w:bCs/>
          <w:sz w:val="32"/>
          <w:szCs w:val="32"/>
        </w:rPr>
        <w:t>【层级设置】</w:t>
      </w:r>
      <w:r>
        <w:rPr>
          <w:rFonts w:hint="eastAsia" w:ascii="仿宋" w:hAnsi="仿宋" w:eastAsia="仿宋" w:cs="仿宋"/>
          <w:sz w:val="32"/>
          <w:szCs w:val="32"/>
          <w:lang w:eastAsia="zh-CN"/>
        </w:rPr>
        <w:t>建立市、县（区）、乡镇（街道）三级河湖林田长体系。</w:t>
      </w:r>
      <w:r>
        <w:rPr>
          <w:rFonts w:hint="eastAsia" w:cs="仿宋"/>
          <w:sz w:val="32"/>
          <w:szCs w:val="32"/>
          <w:lang w:eastAsia="zh-CN"/>
        </w:rPr>
        <w:t>根据实际情况，可以设立村（居）级河湖林田长。</w:t>
      </w:r>
    </w:p>
    <w:p w14:paraId="7374995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市、县（区）、乡镇（街道）</w:t>
      </w:r>
      <w:r>
        <w:rPr>
          <w:rFonts w:hint="eastAsia" w:cs="仿宋"/>
          <w:sz w:val="32"/>
          <w:szCs w:val="32"/>
          <w:lang w:eastAsia="zh-CN"/>
        </w:rPr>
        <w:t>主要领导是本行政区域</w:t>
      </w:r>
      <w:r>
        <w:rPr>
          <w:rFonts w:hint="eastAsia" w:ascii="仿宋" w:hAnsi="仿宋" w:eastAsia="仿宋" w:cs="仿宋"/>
          <w:sz w:val="32"/>
          <w:szCs w:val="32"/>
          <w:lang w:eastAsia="zh-CN"/>
        </w:rPr>
        <w:t>河湖林田长，</w:t>
      </w:r>
      <w:r>
        <w:rPr>
          <w:rFonts w:hint="eastAsia" w:cs="仿宋"/>
          <w:sz w:val="32"/>
          <w:szCs w:val="32"/>
          <w:lang w:eastAsia="zh-CN"/>
        </w:rPr>
        <w:t>作为</w:t>
      </w:r>
      <w:r>
        <w:rPr>
          <w:rFonts w:hint="eastAsia" w:ascii="仿宋" w:hAnsi="仿宋" w:eastAsia="仿宋" w:cs="仿宋"/>
          <w:sz w:val="32"/>
          <w:szCs w:val="32"/>
        </w:rPr>
        <w:t>河湖</w:t>
      </w:r>
      <w:r>
        <w:rPr>
          <w:rFonts w:hint="eastAsia" w:ascii="仿宋" w:hAnsi="仿宋" w:eastAsia="仿宋" w:cs="仿宋"/>
          <w:sz w:val="32"/>
          <w:szCs w:val="32"/>
          <w:lang w:eastAsia="zh-CN"/>
        </w:rPr>
        <w:t>林田</w:t>
      </w:r>
      <w:r>
        <w:rPr>
          <w:rFonts w:hint="eastAsia" w:ascii="仿宋" w:hAnsi="仿宋" w:eastAsia="仿宋" w:cs="仿宋"/>
          <w:sz w:val="32"/>
          <w:szCs w:val="32"/>
        </w:rPr>
        <w:t>长制工作的第一责任人，负责本行政区域内河湖</w:t>
      </w:r>
      <w:r>
        <w:rPr>
          <w:rFonts w:hint="eastAsia" w:ascii="仿宋" w:hAnsi="仿宋" w:eastAsia="仿宋" w:cs="仿宋"/>
          <w:sz w:val="32"/>
          <w:szCs w:val="32"/>
          <w:lang w:eastAsia="zh-CN"/>
        </w:rPr>
        <w:t>林田</w:t>
      </w:r>
      <w:r>
        <w:rPr>
          <w:rFonts w:hint="eastAsia" w:ascii="仿宋" w:hAnsi="仿宋" w:eastAsia="仿宋" w:cs="仿宋"/>
          <w:sz w:val="32"/>
          <w:szCs w:val="32"/>
        </w:rPr>
        <w:t>长制工作的组织领导、决策部署和监督检查，统筹协调解决河湖</w:t>
      </w:r>
      <w:r>
        <w:rPr>
          <w:rFonts w:hint="eastAsia" w:ascii="仿宋" w:hAnsi="仿宋" w:eastAsia="仿宋" w:cs="仿宋"/>
          <w:sz w:val="32"/>
          <w:szCs w:val="32"/>
          <w:lang w:eastAsia="zh-CN"/>
        </w:rPr>
        <w:t>林田</w:t>
      </w:r>
      <w:r>
        <w:rPr>
          <w:rFonts w:hint="eastAsia" w:ascii="仿宋" w:hAnsi="仿宋" w:eastAsia="仿宋" w:cs="仿宋"/>
          <w:sz w:val="32"/>
          <w:szCs w:val="32"/>
        </w:rPr>
        <w:t>长制实施的重大问题。</w:t>
      </w:r>
    </w:p>
    <w:p w14:paraId="1868922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市、县（区）设立</w:t>
      </w:r>
      <w:r>
        <w:rPr>
          <w:rFonts w:hint="eastAsia" w:cs="仿宋"/>
          <w:sz w:val="32"/>
          <w:szCs w:val="32"/>
          <w:lang w:eastAsia="zh-CN"/>
        </w:rPr>
        <w:t>常务</w:t>
      </w:r>
      <w:r>
        <w:rPr>
          <w:rFonts w:hint="eastAsia" w:ascii="仿宋" w:hAnsi="仿宋" w:eastAsia="仿宋" w:cs="仿宋"/>
          <w:sz w:val="32"/>
          <w:szCs w:val="32"/>
          <w:lang w:eastAsia="zh-CN"/>
        </w:rPr>
        <w:t>副河湖林田长，协助河湖林田长开展工作</w:t>
      </w:r>
      <w:r>
        <w:rPr>
          <w:rFonts w:hint="eastAsia" w:cs="仿宋"/>
          <w:sz w:val="32"/>
          <w:szCs w:val="32"/>
          <w:lang w:eastAsia="zh-CN"/>
        </w:rPr>
        <w:t>；设立</w:t>
      </w:r>
      <w:r>
        <w:rPr>
          <w:rFonts w:hint="eastAsia" w:ascii="仿宋" w:hAnsi="仿宋" w:eastAsia="仿宋" w:cs="仿宋"/>
          <w:sz w:val="32"/>
          <w:szCs w:val="32"/>
          <w:lang w:eastAsia="zh-CN"/>
        </w:rPr>
        <w:t>副河湖林田长</w:t>
      </w:r>
      <w:r>
        <w:rPr>
          <w:rFonts w:hint="eastAsia" w:cs="仿宋"/>
          <w:sz w:val="32"/>
          <w:szCs w:val="32"/>
          <w:lang w:eastAsia="zh-CN"/>
        </w:rPr>
        <w:t>，由相关分管副市长、副</w:t>
      </w:r>
      <w:r>
        <w:rPr>
          <w:rFonts w:hint="eastAsia" w:ascii="仿宋" w:hAnsi="仿宋" w:eastAsia="仿宋" w:cs="仿宋"/>
          <w:sz w:val="32"/>
          <w:szCs w:val="32"/>
          <w:lang w:eastAsia="zh-CN"/>
        </w:rPr>
        <w:t>县（区）</w:t>
      </w:r>
      <w:r>
        <w:rPr>
          <w:rFonts w:hint="eastAsia" w:cs="仿宋"/>
          <w:sz w:val="32"/>
          <w:szCs w:val="32"/>
          <w:lang w:eastAsia="zh-CN"/>
        </w:rPr>
        <w:t>长担任，承担分管工作范围内的河湖林田保护管理工作</w:t>
      </w:r>
      <w:r>
        <w:rPr>
          <w:rFonts w:hint="eastAsia" w:ascii="仿宋" w:hAnsi="仿宋" w:eastAsia="仿宋" w:cs="仿宋"/>
          <w:sz w:val="32"/>
          <w:szCs w:val="32"/>
          <w:lang w:eastAsia="zh-CN"/>
        </w:rPr>
        <w:t>。乡镇（街道）</w:t>
      </w:r>
      <w:r>
        <w:rPr>
          <w:rFonts w:hint="eastAsia" w:cs="仿宋"/>
          <w:sz w:val="32"/>
          <w:szCs w:val="32"/>
          <w:lang w:eastAsia="zh-CN"/>
        </w:rPr>
        <w:t>参照</w:t>
      </w:r>
      <w:r>
        <w:rPr>
          <w:rFonts w:hint="eastAsia" w:ascii="仿宋" w:hAnsi="仿宋" w:eastAsia="仿宋" w:cs="仿宋"/>
          <w:sz w:val="32"/>
          <w:szCs w:val="32"/>
          <w:lang w:eastAsia="zh-CN"/>
        </w:rPr>
        <w:t>市、县（区）</w:t>
      </w:r>
      <w:r>
        <w:rPr>
          <w:rFonts w:hint="eastAsia" w:cs="仿宋"/>
          <w:sz w:val="32"/>
          <w:szCs w:val="32"/>
          <w:lang w:eastAsia="zh-CN"/>
        </w:rPr>
        <w:t>设立</w:t>
      </w:r>
      <w:r>
        <w:rPr>
          <w:rFonts w:hint="eastAsia" w:ascii="仿宋" w:hAnsi="仿宋" w:eastAsia="仿宋" w:cs="仿宋"/>
          <w:sz w:val="32"/>
          <w:szCs w:val="32"/>
          <w:lang w:eastAsia="zh-CN"/>
        </w:rPr>
        <w:t>副河湖林田长</w:t>
      </w:r>
      <w:r>
        <w:rPr>
          <w:rFonts w:hint="eastAsia" w:cs="仿宋"/>
          <w:sz w:val="32"/>
          <w:szCs w:val="32"/>
          <w:lang w:eastAsia="zh-CN"/>
        </w:rPr>
        <w:t>。</w:t>
      </w:r>
    </w:p>
    <w:p w14:paraId="1E1BC05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FF0000"/>
          <w:sz w:val="32"/>
          <w:szCs w:val="32"/>
          <w:lang w:eastAsia="zh-CN"/>
        </w:rPr>
      </w:pPr>
      <w:r>
        <w:rPr>
          <w:rFonts w:hint="eastAsia" w:ascii="仿宋" w:hAnsi="仿宋" w:eastAsia="仿宋" w:cs="仿宋"/>
          <w:sz w:val="32"/>
          <w:szCs w:val="32"/>
          <w:lang w:eastAsia="zh-CN"/>
        </w:rPr>
        <w:t>重点流域、林地、耕地可以根据需要跨行政区域设立河湖林田长。</w:t>
      </w:r>
    </w:p>
    <w:p w14:paraId="19ABDE54">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sz w:val="32"/>
          <w:szCs w:val="32"/>
          <w:lang w:eastAsia="zh-CN"/>
        </w:rPr>
        <w:t>第</w:t>
      </w:r>
      <w:r>
        <w:rPr>
          <w:rFonts w:hint="eastAsia" w:cs="仿宋"/>
          <w:b/>
          <w:bCs/>
          <w:sz w:val="32"/>
          <w:szCs w:val="32"/>
          <w:lang w:eastAsia="zh-CN"/>
        </w:rPr>
        <w:t>七</w:t>
      </w:r>
      <w:r>
        <w:rPr>
          <w:rFonts w:hint="eastAsia" w:ascii="仿宋" w:hAnsi="仿宋" w:eastAsia="仿宋" w:cs="仿宋"/>
          <w:b/>
          <w:bCs/>
          <w:sz w:val="32"/>
          <w:szCs w:val="32"/>
          <w:lang w:eastAsia="zh-CN"/>
        </w:rPr>
        <w:t>条</w:t>
      </w:r>
      <w:r>
        <w:rPr>
          <w:rFonts w:hint="eastAsia" w:ascii="仿宋" w:hAnsi="仿宋" w:eastAsia="仿宋" w:cs="仿宋"/>
          <w:b/>
          <w:bCs/>
          <w:sz w:val="32"/>
          <w:szCs w:val="32"/>
        </w:rPr>
        <w:t>【</w:t>
      </w:r>
      <w:r>
        <w:rPr>
          <w:rFonts w:hint="eastAsia" w:ascii="仿宋" w:hAnsi="仿宋" w:eastAsia="仿宋" w:cs="仿宋"/>
          <w:b/>
          <w:bCs/>
          <w:sz w:val="32"/>
          <w:szCs w:val="32"/>
          <w:lang w:eastAsia="zh-CN"/>
        </w:rPr>
        <w:t>市县河湖林田长职责</w:t>
      </w:r>
      <w:r>
        <w:rPr>
          <w:rFonts w:hint="eastAsia" w:ascii="仿宋" w:hAnsi="仿宋" w:eastAsia="仿宋" w:cs="仿宋"/>
          <w:b/>
          <w:bCs/>
          <w:sz w:val="32"/>
          <w:szCs w:val="32"/>
        </w:rPr>
        <w:t>】</w:t>
      </w:r>
      <w:r>
        <w:rPr>
          <w:rFonts w:hint="eastAsia" w:ascii="仿宋" w:hAnsi="仿宋" w:eastAsia="仿宋" w:cs="仿宋"/>
          <w:kern w:val="2"/>
          <w:sz w:val="32"/>
          <w:szCs w:val="32"/>
          <w:lang w:val="en-US" w:eastAsia="zh-CN" w:bidi="ar-SA"/>
        </w:rPr>
        <w:t>市、</w:t>
      </w:r>
      <w:r>
        <w:rPr>
          <w:rFonts w:hint="eastAsia" w:ascii="仿宋" w:hAnsi="仿宋" w:eastAsia="仿宋" w:cs="仿宋"/>
          <w:sz w:val="32"/>
          <w:szCs w:val="32"/>
        </w:rPr>
        <w:t>县（区）</w:t>
      </w:r>
      <w:r>
        <w:rPr>
          <w:rFonts w:hint="eastAsia" w:ascii="仿宋" w:hAnsi="仿宋" w:eastAsia="仿宋" w:cs="仿宋"/>
          <w:sz w:val="32"/>
          <w:szCs w:val="32"/>
          <w:lang w:eastAsia="zh-CN"/>
        </w:rPr>
        <w:t>河湖林田</w:t>
      </w:r>
      <w:r>
        <w:rPr>
          <w:rFonts w:hint="eastAsia" w:ascii="仿宋" w:hAnsi="仿宋" w:eastAsia="仿宋" w:cs="仿宋"/>
          <w:sz w:val="32"/>
          <w:szCs w:val="32"/>
        </w:rPr>
        <w:t>长</w:t>
      </w:r>
      <w:r>
        <w:rPr>
          <w:rFonts w:hint="eastAsia" w:ascii="仿宋" w:hAnsi="仿宋" w:eastAsia="仿宋" w:cs="仿宋"/>
          <w:kern w:val="2"/>
          <w:sz w:val="32"/>
          <w:szCs w:val="32"/>
          <w:lang w:val="en-US" w:eastAsia="zh-CN" w:bidi="ar-SA"/>
        </w:rPr>
        <w:t>具体履行下列职责：</w:t>
      </w:r>
    </w:p>
    <w:p w14:paraId="73A7B056">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w:t>
      </w:r>
      <w:r>
        <w:rPr>
          <w:rFonts w:hint="eastAsia" w:ascii="仿宋" w:hAnsi="仿宋" w:eastAsia="仿宋" w:cs="仿宋"/>
          <w:sz w:val="32"/>
          <w:szCs w:val="32"/>
        </w:rPr>
        <w:t>领导</w:t>
      </w:r>
      <w:r>
        <w:rPr>
          <w:rFonts w:hint="eastAsia" w:cs="仿宋"/>
          <w:sz w:val="32"/>
          <w:szCs w:val="32"/>
          <w:lang w:eastAsia="zh-CN"/>
        </w:rPr>
        <w:t>本行政区域</w:t>
      </w:r>
      <w:r>
        <w:rPr>
          <w:rFonts w:hint="eastAsia" w:ascii="仿宋" w:hAnsi="仿宋" w:eastAsia="仿宋" w:cs="仿宋"/>
          <w:sz w:val="32"/>
          <w:szCs w:val="32"/>
        </w:rPr>
        <w:t>内的河湖林田长制工作，</w:t>
      </w:r>
      <w:r>
        <w:rPr>
          <w:rFonts w:hint="eastAsia" w:ascii="仿宋" w:hAnsi="仿宋" w:eastAsia="仿宋" w:cs="仿宋"/>
          <w:sz w:val="32"/>
          <w:szCs w:val="32"/>
          <w:lang w:eastAsia="zh-CN"/>
        </w:rPr>
        <w:t>研究河湖林田长制重大决策部署，组织制定河湖林田长制相关制度，明确本级河湖林田长制成员单位职责，</w:t>
      </w:r>
      <w:r>
        <w:rPr>
          <w:rFonts w:hint="eastAsia" w:ascii="仿宋" w:hAnsi="仿宋" w:eastAsia="仿宋" w:cs="仿宋"/>
          <w:sz w:val="32"/>
          <w:szCs w:val="32"/>
        </w:rPr>
        <w:t>研究确定年度工作任务</w:t>
      </w:r>
      <w:r>
        <w:rPr>
          <w:rFonts w:hint="eastAsia" w:ascii="仿宋" w:hAnsi="仿宋" w:eastAsia="仿宋" w:cs="仿宋"/>
          <w:sz w:val="32"/>
          <w:szCs w:val="32"/>
          <w:lang w:eastAsia="zh-CN"/>
        </w:rPr>
        <w:t>；</w:t>
      </w:r>
    </w:p>
    <w:p w14:paraId="0C221181">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w:t>
      </w:r>
      <w:r>
        <w:rPr>
          <w:rFonts w:hint="eastAsia" w:ascii="仿宋" w:hAnsi="仿宋" w:eastAsia="仿宋" w:cs="仿宋"/>
          <w:sz w:val="32"/>
          <w:szCs w:val="32"/>
        </w:rPr>
        <w:t>协调解决</w:t>
      </w:r>
      <w:r>
        <w:rPr>
          <w:rFonts w:hint="eastAsia" w:ascii="仿宋" w:hAnsi="仿宋" w:eastAsia="仿宋" w:cs="仿宋"/>
          <w:sz w:val="32"/>
          <w:szCs w:val="32"/>
          <w:lang w:eastAsia="zh-CN"/>
        </w:rPr>
        <w:t>重大</w:t>
      </w:r>
      <w:r>
        <w:rPr>
          <w:rFonts w:hint="eastAsia" w:ascii="仿宋" w:hAnsi="仿宋" w:eastAsia="仿宋" w:cs="仿宋"/>
          <w:sz w:val="32"/>
          <w:szCs w:val="32"/>
        </w:rPr>
        <w:t>问题，</w:t>
      </w:r>
      <w:r>
        <w:rPr>
          <w:rFonts w:hint="eastAsia" w:ascii="仿宋" w:hAnsi="仿宋" w:eastAsia="仿宋" w:cs="仿宋"/>
          <w:kern w:val="2"/>
          <w:sz w:val="32"/>
          <w:szCs w:val="32"/>
          <w:lang w:val="en-US" w:eastAsia="zh-CN" w:bidi="ar-SA"/>
        </w:rPr>
        <w:t>明确各行政区域河湖林田的保护管理责任，协调各行政区域和成员单位开展联防联控；</w:t>
      </w:r>
    </w:p>
    <w:p w14:paraId="5CBE1655">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（三）组织对</w:t>
      </w:r>
      <w:r>
        <w:rPr>
          <w:rFonts w:hint="eastAsia" w:ascii="仿宋" w:hAnsi="仿宋" w:eastAsia="仿宋" w:cs="仿宋"/>
          <w:sz w:val="32"/>
          <w:szCs w:val="32"/>
          <w:lang w:eastAsia="zh-CN"/>
        </w:rPr>
        <w:t>本级河湖林田长制成员单位</w:t>
      </w:r>
      <w:r>
        <w:rPr>
          <w:rFonts w:hint="eastAsia" w:ascii="仿宋" w:hAnsi="仿宋" w:eastAsia="仿宋" w:cs="仿宋"/>
          <w:sz w:val="32"/>
          <w:szCs w:val="32"/>
        </w:rPr>
        <w:t>、下级河湖林田长</w:t>
      </w:r>
      <w:r>
        <w:rPr>
          <w:rFonts w:hint="eastAsia" w:ascii="仿宋" w:hAnsi="仿宋" w:eastAsia="仿宋" w:cs="仿宋"/>
          <w:kern w:val="2"/>
          <w:sz w:val="32"/>
          <w:szCs w:val="32"/>
          <w:lang w:val="en-US" w:eastAsia="zh-CN" w:bidi="ar-SA"/>
        </w:rPr>
        <w:t>履职情况进行督</w:t>
      </w:r>
      <w:r>
        <w:rPr>
          <w:rFonts w:hint="eastAsia" w:cs="仿宋"/>
          <w:kern w:val="2"/>
          <w:sz w:val="32"/>
          <w:szCs w:val="32"/>
          <w:lang w:val="en-US" w:eastAsia="zh-CN" w:bidi="ar-SA"/>
        </w:rPr>
        <w:t>查</w:t>
      </w:r>
      <w:r>
        <w:rPr>
          <w:rFonts w:hint="eastAsia" w:ascii="仿宋" w:hAnsi="仿宋" w:eastAsia="仿宋" w:cs="仿宋"/>
          <w:kern w:val="2"/>
          <w:sz w:val="32"/>
          <w:szCs w:val="32"/>
          <w:lang w:val="en-US" w:eastAsia="zh-CN" w:bidi="ar-SA"/>
        </w:rPr>
        <w:t>、考核；</w:t>
      </w:r>
    </w:p>
    <w:p w14:paraId="2B8917CC">
      <w:pPr>
        <w:keepNext w:val="0"/>
        <w:keepLines w:val="0"/>
        <w:pageBreakBefore w:val="0"/>
        <w:widowControl w:val="0"/>
        <w:kinsoku/>
        <w:wordWrap/>
        <w:overflowPunct/>
        <w:topLinePunct w:val="0"/>
        <w:autoSpaceDE/>
        <w:autoSpaceDN/>
        <w:bidi w:val="0"/>
        <w:adjustRightInd/>
        <w:snapToGrid/>
        <w:spacing w:line="240" w:lineRule="auto"/>
        <w:ind w:firstLine="643"/>
        <w:jc w:val="left"/>
        <w:textAlignment w:val="auto"/>
        <w:rPr>
          <w:rFonts w:hint="eastAsia" w:ascii="仿宋" w:hAnsi="仿宋" w:eastAsia="仿宋" w:cs="仿宋"/>
          <w:sz w:val="32"/>
          <w:szCs w:val="32"/>
          <w:lang w:eastAsia="zh-CN"/>
        </w:rPr>
      </w:pPr>
      <w:r>
        <w:rPr>
          <w:rFonts w:hint="eastAsia" w:ascii="仿宋" w:hAnsi="仿宋" w:eastAsia="仿宋" w:cs="仿宋"/>
          <w:kern w:val="2"/>
          <w:sz w:val="32"/>
          <w:szCs w:val="32"/>
          <w:lang w:val="en-US" w:eastAsia="zh-CN" w:bidi="ar-SA"/>
        </w:rPr>
        <w:t>（四）定期开展巡查，</w:t>
      </w:r>
      <w:r>
        <w:rPr>
          <w:rFonts w:hint="eastAsia" w:ascii="仿宋" w:hAnsi="仿宋" w:eastAsia="仿宋" w:cs="仿宋"/>
          <w:sz w:val="32"/>
          <w:szCs w:val="32"/>
        </w:rPr>
        <w:t>对</w:t>
      </w:r>
      <w:r>
        <w:rPr>
          <w:rFonts w:hint="eastAsia" w:ascii="仿宋" w:hAnsi="仿宋" w:eastAsia="仿宋" w:cs="仿宋"/>
          <w:sz w:val="32"/>
          <w:szCs w:val="32"/>
          <w:lang w:eastAsia="zh-CN"/>
        </w:rPr>
        <w:t>巡查</w:t>
      </w:r>
      <w:r>
        <w:rPr>
          <w:rFonts w:hint="eastAsia" w:ascii="仿宋" w:hAnsi="仿宋" w:eastAsia="仿宋" w:cs="仿宋"/>
          <w:sz w:val="32"/>
          <w:szCs w:val="32"/>
        </w:rPr>
        <w:t>发现的问题进行交办、督办，提出</w:t>
      </w:r>
      <w:r>
        <w:rPr>
          <w:rFonts w:hint="eastAsia" w:ascii="仿宋" w:hAnsi="仿宋" w:eastAsia="仿宋" w:cs="仿宋"/>
          <w:sz w:val="32"/>
          <w:szCs w:val="32"/>
          <w:lang w:eastAsia="zh-CN"/>
        </w:rPr>
        <w:t>整改要求；</w:t>
      </w:r>
    </w:p>
    <w:p w14:paraId="2D794521">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（五）签发河湖林田长令，部署河湖林田长制重点工作，开展河湖林田突出问题专项整治行动；</w:t>
      </w:r>
    </w:p>
    <w:p w14:paraId="282DD26F">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（六）</w:t>
      </w:r>
      <w:r>
        <w:rPr>
          <w:rFonts w:hint="eastAsia" w:cs="仿宋"/>
          <w:kern w:val="2"/>
          <w:sz w:val="32"/>
          <w:szCs w:val="32"/>
          <w:lang w:val="en-US" w:eastAsia="zh-CN" w:bidi="ar-SA"/>
        </w:rPr>
        <w:t>对涉及河湖林田具有历史文化价值的实物、设施、场所进行普查并予以保护；</w:t>
      </w:r>
    </w:p>
    <w:p w14:paraId="4F61FE13">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32"/>
          <w:szCs w:val="32"/>
          <w:lang w:val="en-US" w:eastAsia="zh-CN" w:bidi="ar-SA"/>
        </w:rPr>
      </w:pPr>
      <w:r>
        <w:rPr>
          <w:rFonts w:hint="eastAsia" w:cs="仿宋"/>
          <w:kern w:val="2"/>
          <w:sz w:val="32"/>
          <w:szCs w:val="32"/>
          <w:lang w:val="en-US" w:eastAsia="zh-CN" w:bidi="ar-SA"/>
        </w:rPr>
        <w:t>（七）</w:t>
      </w:r>
      <w:r>
        <w:rPr>
          <w:rFonts w:hint="eastAsia" w:ascii="仿宋" w:hAnsi="仿宋" w:eastAsia="仿宋" w:cs="仿宋"/>
          <w:kern w:val="2"/>
          <w:sz w:val="32"/>
          <w:szCs w:val="32"/>
          <w:lang w:val="en-US" w:eastAsia="zh-CN" w:bidi="ar-SA"/>
        </w:rPr>
        <w:t>国家、省、市规定的其他职责。</w:t>
      </w:r>
    </w:p>
    <w:p w14:paraId="5B9C2A45">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河湖林田长制相关</w:t>
      </w:r>
      <w:r>
        <w:rPr>
          <w:rFonts w:hint="eastAsia" w:cs="仿宋"/>
          <w:kern w:val="2"/>
          <w:sz w:val="32"/>
          <w:szCs w:val="32"/>
          <w:lang w:val="en-US" w:eastAsia="zh-CN" w:bidi="ar-SA"/>
        </w:rPr>
        <w:t>配套</w:t>
      </w:r>
      <w:r>
        <w:rPr>
          <w:rFonts w:hint="eastAsia" w:ascii="仿宋" w:hAnsi="仿宋" w:eastAsia="仿宋" w:cs="仿宋"/>
          <w:kern w:val="2"/>
          <w:sz w:val="32"/>
          <w:szCs w:val="32"/>
          <w:lang w:val="en-US" w:eastAsia="zh-CN" w:bidi="ar-SA"/>
        </w:rPr>
        <w:t>制度，</w:t>
      </w:r>
      <w:r>
        <w:rPr>
          <w:rFonts w:hint="eastAsia" w:cs="仿宋"/>
          <w:kern w:val="2"/>
          <w:sz w:val="32"/>
          <w:szCs w:val="32"/>
          <w:lang w:val="en-US" w:eastAsia="zh-CN" w:bidi="ar-SA"/>
        </w:rPr>
        <w:t>应当在</w:t>
      </w:r>
      <w:r>
        <w:rPr>
          <w:rFonts w:hint="eastAsia" w:ascii="仿宋" w:hAnsi="仿宋" w:eastAsia="仿宋" w:cs="仿宋"/>
          <w:kern w:val="2"/>
          <w:sz w:val="32"/>
          <w:szCs w:val="32"/>
          <w:lang w:val="en-US" w:eastAsia="zh-CN" w:bidi="ar-SA"/>
        </w:rPr>
        <w:t>本条例实施之日起六个月内制定</w:t>
      </w:r>
      <w:r>
        <w:rPr>
          <w:rFonts w:hint="eastAsia" w:cs="仿宋"/>
          <w:kern w:val="2"/>
          <w:sz w:val="32"/>
          <w:szCs w:val="32"/>
          <w:lang w:val="en-US" w:eastAsia="zh-CN" w:bidi="ar-SA"/>
        </w:rPr>
        <w:t>。</w:t>
      </w:r>
    </w:p>
    <w:p w14:paraId="6517CF0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sz w:val="32"/>
          <w:szCs w:val="32"/>
          <w:lang w:eastAsia="zh-CN"/>
        </w:rPr>
        <w:t>第</w:t>
      </w:r>
      <w:r>
        <w:rPr>
          <w:rFonts w:hint="eastAsia" w:cs="仿宋"/>
          <w:b/>
          <w:bCs/>
          <w:sz w:val="32"/>
          <w:szCs w:val="32"/>
          <w:lang w:eastAsia="zh-CN"/>
        </w:rPr>
        <w:t>八</w:t>
      </w:r>
      <w:r>
        <w:rPr>
          <w:rFonts w:hint="eastAsia" w:ascii="仿宋" w:hAnsi="仿宋" w:eastAsia="仿宋" w:cs="仿宋"/>
          <w:b/>
          <w:bCs/>
          <w:sz w:val="32"/>
          <w:szCs w:val="32"/>
          <w:lang w:eastAsia="zh-CN"/>
        </w:rPr>
        <w:t>条</w:t>
      </w:r>
      <w:r>
        <w:rPr>
          <w:rFonts w:hint="eastAsia" w:ascii="仿宋" w:hAnsi="仿宋" w:eastAsia="仿宋" w:cs="仿宋"/>
          <w:b/>
          <w:bCs/>
          <w:sz w:val="32"/>
          <w:szCs w:val="32"/>
        </w:rPr>
        <w:t>【</w:t>
      </w:r>
      <w:r>
        <w:rPr>
          <w:rFonts w:hint="eastAsia" w:ascii="仿宋" w:hAnsi="仿宋" w:eastAsia="仿宋" w:cs="仿宋"/>
          <w:b/>
          <w:bCs/>
          <w:sz w:val="32"/>
          <w:szCs w:val="32"/>
          <w:lang w:eastAsia="zh-CN"/>
        </w:rPr>
        <w:t>乡镇（街道）河湖林田长职责</w:t>
      </w:r>
      <w:r>
        <w:rPr>
          <w:rFonts w:hint="eastAsia" w:ascii="仿宋" w:hAnsi="仿宋" w:eastAsia="仿宋" w:cs="仿宋"/>
          <w:b/>
          <w:bCs/>
          <w:sz w:val="32"/>
          <w:szCs w:val="32"/>
        </w:rPr>
        <w:t>】</w:t>
      </w:r>
      <w:r>
        <w:rPr>
          <w:rFonts w:hint="eastAsia" w:ascii="仿宋" w:hAnsi="仿宋" w:eastAsia="仿宋" w:cs="仿宋"/>
          <w:sz w:val="32"/>
          <w:szCs w:val="32"/>
        </w:rPr>
        <w:t>乡</w:t>
      </w:r>
      <w:r>
        <w:rPr>
          <w:rFonts w:hint="eastAsia" w:ascii="仿宋" w:hAnsi="仿宋" w:eastAsia="仿宋" w:cs="仿宋"/>
          <w:sz w:val="32"/>
          <w:szCs w:val="32"/>
          <w:lang w:eastAsia="zh-CN"/>
        </w:rPr>
        <w:t>镇</w:t>
      </w:r>
      <w:r>
        <w:rPr>
          <w:rFonts w:hint="eastAsia" w:ascii="仿宋" w:hAnsi="仿宋" w:eastAsia="仿宋" w:cs="仿宋"/>
          <w:sz w:val="32"/>
          <w:szCs w:val="32"/>
        </w:rPr>
        <w:t>（街道）</w:t>
      </w:r>
      <w:r>
        <w:rPr>
          <w:rFonts w:hint="eastAsia" w:ascii="仿宋" w:hAnsi="仿宋" w:eastAsia="仿宋" w:cs="仿宋"/>
          <w:sz w:val="32"/>
          <w:szCs w:val="32"/>
          <w:lang w:eastAsia="zh-CN"/>
        </w:rPr>
        <w:t>河湖林田长</w:t>
      </w:r>
      <w:r>
        <w:rPr>
          <w:rFonts w:hint="eastAsia" w:ascii="仿宋" w:hAnsi="仿宋" w:eastAsia="仿宋" w:cs="仿宋"/>
          <w:kern w:val="2"/>
          <w:sz w:val="32"/>
          <w:szCs w:val="32"/>
          <w:lang w:val="en-US" w:eastAsia="zh-CN" w:bidi="ar-SA"/>
        </w:rPr>
        <w:t>具体履行下列职责：</w:t>
      </w:r>
    </w:p>
    <w:p w14:paraId="65EF252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43" w:leftChars="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（一）按照规定开展河湖林田</w:t>
      </w:r>
      <w:r>
        <w:rPr>
          <w:rFonts w:hint="eastAsia" w:cs="仿宋"/>
          <w:kern w:val="2"/>
          <w:sz w:val="32"/>
          <w:szCs w:val="32"/>
          <w:lang w:val="en-US" w:eastAsia="zh-CN" w:bidi="ar-SA"/>
        </w:rPr>
        <w:t>日常</w:t>
      </w:r>
      <w:r>
        <w:rPr>
          <w:rFonts w:hint="eastAsia" w:ascii="仿宋" w:hAnsi="仿宋" w:eastAsia="仿宋" w:cs="仿宋"/>
          <w:kern w:val="2"/>
          <w:sz w:val="32"/>
          <w:szCs w:val="32"/>
          <w:lang w:val="en-US" w:eastAsia="zh-CN" w:bidi="ar-SA"/>
        </w:rPr>
        <w:t>巡查；</w:t>
      </w:r>
    </w:p>
    <w:p w14:paraId="48F25A5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（二）配合上级河湖林田长、河湖林田长制成员单位开展责任区域的问题整治</w:t>
      </w:r>
      <w:r>
        <w:rPr>
          <w:rFonts w:hint="eastAsia" w:cs="仿宋"/>
          <w:kern w:val="2"/>
          <w:sz w:val="32"/>
          <w:szCs w:val="32"/>
          <w:lang w:val="en-US" w:eastAsia="zh-CN" w:bidi="ar-SA"/>
        </w:rPr>
        <w:t>和</w:t>
      </w:r>
      <w:r>
        <w:rPr>
          <w:rFonts w:hint="eastAsia" w:ascii="仿宋" w:hAnsi="仿宋" w:eastAsia="仿宋" w:cs="仿宋"/>
          <w:kern w:val="2"/>
          <w:sz w:val="32"/>
          <w:szCs w:val="32"/>
          <w:lang w:val="en-US" w:eastAsia="zh-CN" w:bidi="ar-SA"/>
        </w:rPr>
        <w:t>执法</w:t>
      </w:r>
      <w:r>
        <w:rPr>
          <w:rFonts w:hint="eastAsia" w:cs="仿宋"/>
          <w:kern w:val="2"/>
          <w:sz w:val="32"/>
          <w:szCs w:val="32"/>
          <w:lang w:val="en-US" w:eastAsia="zh-CN" w:bidi="ar-SA"/>
        </w:rPr>
        <w:t>活</w:t>
      </w:r>
      <w:r>
        <w:rPr>
          <w:rFonts w:hint="eastAsia" w:ascii="仿宋" w:hAnsi="仿宋" w:eastAsia="仿宋" w:cs="仿宋"/>
          <w:kern w:val="2"/>
          <w:sz w:val="32"/>
          <w:szCs w:val="32"/>
          <w:lang w:val="en-US" w:eastAsia="zh-CN" w:bidi="ar-SA"/>
        </w:rPr>
        <w:t>动；</w:t>
      </w:r>
    </w:p>
    <w:p w14:paraId="17FB425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43" w:leftChars="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（三）组织开展河湖林田日常管护；</w:t>
      </w:r>
    </w:p>
    <w:p w14:paraId="6E52782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w:t>
      </w:r>
      <w:r>
        <w:rPr>
          <w:rFonts w:hint="eastAsia" w:cs="仿宋"/>
          <w:kern w:val="2"/>
          <w:sz w:val="32"/>
          <w:szCs w:val="32"/>
          <w:lang w:val="en-US" w:eastAsia="zh-CN" w:bidi="ar-SA"/>
        </w:rPr>
        <w:t>聘用</w:t>
      </w:r>
      <w:r>
        <w:rPr>
          <w:rFonts w:hint="eastAsia" w:ascii="仿宋" w:hAnsi="仿宋" w:eastAsia="仿宋" w:cs="仿宋"/>
          <w:sz w:val="32"/>
          <w:szCs w:val="32"/>
          <w:lang w:eastAsia="zh-CN"/>
        </w:rPr>
        <w:t>网格</w:t>
      </w:r>
      <w:r>
        <w:rPr>
          <w:rFonts w:hint="eastAsia" w:cs="仿宋"/>
          <w:sz w:val="32"/>
          <w:szCs w:val="32"/>
          <w:lang w:eastAsia="zh-CN"/>
        </w:rPr>
        <w:t>、巡查、管护人</w:t>
      </w:r>
      <w:r>
        <w:rPr>
          <w:rFonts w:hint="eastAsia" w:ascii="仿宋" w:hAnsi="仿宋" w:eastAsia="仿宋" w:cs="仿宋"/>
          <w:sz w:val="32"/>
          <w:szCs w:val="32"/>
          <w:lang w:eastAsia="zh-CN"/>
        </w:rPr>
        <w:t>员</w:t>
      </w:r>
      <w:r>
        <w:rPr>
          <w:rFonts w:hint="eastAsia" w:cs="仿宋"/>
          <w:sz w:val="32"/>
          <w:szCs w:val="32"/>
          <w:lang w:eastAsia="zh-CN"/>
        </w:rPr>
        <w:t>并</w:t>
      </w:r>
      <w:r>
        <w:rPr>
          <w:rFonts w:hint="eastAsia" w:ascii="仿宋" w:hAnsi="仿宋" w:eastAsia="仿宋" w:cs="仿宋"/>
          <w:kern w:val="2"/>
          <w:sz w:val="32"/>
          <w:szCs w:val="32"/>
          <w:lang w:val="en-US" w:eastAsia="zh-CN" w:bidi="ar-SA"/>
        </w:rPr>
        <w:t>监督</w:t>
      </w:r>
      <w:r>
        <w:rPr>
          <w:rFonts w:hint="eastAsia" w:cs="仿宋"/>
          <w:kern w:val="2"/>
          <w:sz w:val="32"/>
          <w:szCs w:val="32"/>
          <w:lang w:val="en-US" w:eastAsia="zh-CN" w:bidi="ar-SA"/>
        </w:rPr>
        <w:t>、</w:t>
      </w:r>
      <w:r>
        <w:rPr>
          <w:rFonts w:hint="eastAsia" w:ascii="仿宋" w:hAnsi="仿宋" w:eastAsia="仿宋" w:cs="仿宋"/>
          <w:kern w:val="2"/>
          <w:sz w:val="32"/>
          <w:szCs w:val="32"/>
          <w:lang w:val="en-US" w:eastAsia="zh-CN" w:bidi="ar-SA"/>
        </w:rPr>
        <w:t>指导</w:t>
      </w:r>
      <w:r>
        <w:rPr>
          <w:rFonts w:hint="eastAsia" w:cs="仿宋"/>
          <w:kern w:val="2"/>
          <w:sz w:val="32"/>
          <w:szCs w:val="32"/>
          <w:lang w:val="en-US" w:eastAsia="zh-CN" w:bidi="ar-SA"/>
        </w:rPr>
        <w:t>其</w:t>
      </w:r>
      <w:r>
        <w:rPr>
          <w:rFonts w:hint="eastAsia" w:ascii="仿宋" w:hAnsi="仿宋" w:eastAsia="仿宋" w:cs="仿宋"/>
          <w:sz w:val="32"/>
          <w:szCs w:val="32"/>
          <w:lang w:eastAsia="zh-CN"/>
        </w:rPr>
        <w:t>开展</w:t>
      </w:r>
      <w:r>
        <w:rPr>
          <w:rFonts w:hint="eastAsia" w:cs="仿宋"/>
          <w:sz w:val="32"/>
          <w:szCs w:val="32"/>
          <w:lang w:eastAsia="zh-CN"/>
        </w:rPr>
        <w:t>日常工作</w:t>
      </w:r>
      <w:r>
        <w:rPr>
          <w:rFonts w:hint="eastAsia" w:ascii="仿宋" w:hAnsi="仿宋" w:eastAsia="仿宋" w:cs="仿宋"/>
          <w:sz w:val="32"/>
          <w:szCs w:val="32"/>
          <w:lang w:eastAsia="zh-CN"/>
        </w:rPr>
        <w:t>；</w:t>
      </w:r>
    </w:p>
    <w:p w14:paraId="08C82AE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43" w:leftChars="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（五）完成上级河湖林田长交办的任务；</w:t>
      </w:r>
    </w:p>
    <w:p w14:paraId="4D3E8D7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43" w:leftChars="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（六）国家、省、市规定的其他职责。</w:t>
      </w:r>
    </w:p>
    <w:p w14:paraId="6E64E80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kern w:val="2"/>
          <w:sz w:val="32"/>
          <w:szCs w:val="32"/>
          <w:lang w:val="en-US" w:eastAsia="zh-CN" w:bidi="ar-SA"/>
        </w:rPr>
      </w:pPr>
      <w:r>
        <w:rPr>
          <w:rFonts w:hint="eastAsia" w:cs="仿宋"/>
          <w:sz w:val="32"/>
          <w:szCs w:val="32"/>
          <w:lang w:eastAsia="zh-CN"/>
        </w:rPr>
        <w:t>村</w:t>
      </w:r>
      <w:r>
        <w:rPr>
          <w:rFonts w:hint="eastAsia" w:ascii="仿宋" w:hAnsi="仿宋" w:eastAsia="仿宋" w:cs="仿宋"/>
          <w:sz w:val="32"/>
          <w:szCs w:val="32"/>
        </w:rPr>
        <w:t>（</w:t>
      </w:r>
      <w:r>
        <w:rPr>
          <w:rFonts w:hint="eastAsia" w:cs="仿宋"/>
          <w:sz w:val="32"/>
          <w:szCs w:val="32"/>
          <w:lang w:eastAsia="zh-CN"/>
        </w:rPr>
        <w:t>居</w:t>
      </w:r>
      <w:r>
        <w:rPr>
          <w:rFonts w:hint="eastAsia" w:ascii="仿宋" w:hAnsi="仿宋" w:eastAsia="仿宋" w:cs="仿宋"/>
          <w:sz w:val="32"/>
          <w:szCs w:val="32"/>
        </w:rPr>
        <w:t>）</w:t>
      </w:r>
      <w:r>
        <w:rPr>
          <w:rFonts w:hint="eastAsia" w:ascii="仿宋" w:hAnsi="仿宋" w:eastAsia="仿宋" w:cs="仿宋"/>
          <w:sz w:val="32"/>
          <w:szCs w:val="32"/>
          <w:lang w:eastAsia="zh-CN"/>
        </w:rPr>
        <w:t>河湖林田长</w:t>
      </w:r>
      <w:r>
        <w:rPr>
          <w:rFonts w:hint="eastAsia" w:cs="仿宋"/>
          <w:kern w:val="2"/>
          <w:sz w:val="32"/>
          <w:szCs w:val="32"/>
          <w:lang w:val="en-US" w:eastAsia="zh-CN" w:bidi="ar-SA"/>
        </w:rPr>
        <w:t>协助</w:t>
      </w:r>
      <w:r>
        <w:rPr>
          <w:rFonts w:hint="eastAsia" w:ascii="仿宋" w:hAnsi="仿宋" w:eastAsia="仿宋" w:cs="仿宋"/>
          <w:sz w:val="32"/>
          <w:szCs w:val="32"/>
        </w:rPr>
        <w:t>乡</w:t>
      </w:r>
      <w:r>
        <w:rPr>
          <w:rFonts w:hint="eastAsia" w:ascii="仿宋" w:hAnsi="仿宋" w:eastAsia="仿宋" w:cs="仿宋"/>
          <w:sz w:val="32"/>
          <w:szCs w:val="32"/>
          <w:lang w:eastAsia="zh-CN"/>
        </w:rPr>
        <w:t>镇</w:t>
      </w:r>
      <w:r>
        <w:rPr>
          <w:rFonts w:hint="eastAsia" w:ascii="仿宋" w:hAnsi="仿宋" w:eastAsia="仿宋" w:cs="仿宋"/>
          <w:sz w:val="32"/>
          <w:szCs w:val="32"/>
        </w:rPr>
        <w:t>（街道）</w:t>
      </w:r>
      <w:r>
        <w:rPr>
          <w:rFonts w:hint="eastAsia" w:ascii="仿宋" w:hAnsi="仿宋" w:eastAsia="仿宋" w:cs="仿宋"/>
          <w:sz w:val="32"/>
          <w:szCs w:val="32"/>
          <w:lang w:eastAsia="zh-CN"/>
        </w:rPr>
        <w:t>河湖林田长</w:t>
      </w:r>
      <w:r>
        <w:rPr>
          <w:rFonts w:hint="eastAsia" w:cs="仿宋"/>
          <w:sz w:val="32"/>
          <w:szCs w:val="32"/>
          <w:lang w:eastAsia="zh-CN"/>
        </w:rPr>
        <w:t>开展前款相关工作。</w:t>
      </w:r>
    </w:p>
    <w:p w14:paraId="73C5757A">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cs="仿宋"/>
          <w:b/>
          <w:bCs/>
          <w:sz w:val="32"/>
          <w:szCs w:val="32"/>
          <w:lang w:eastAsia="zh-CN"/>
        </w:rPr>
        <w:t>九</w:t>
      </w:r>
      <w:r>
        <w:rPr>
          <w:rFonts w:hint="eastAsia" w:ascii="仿宋" w:hAnsi="仿宋" w:eastAsia="仿宋" w:cs="仿宋"/>
          <w:b/>
          <w:bCs/>
          <w:sz w:val="32"/>
          <w:szCs w:val="32"/>
        </w:rPr>
        <w:t>条 【工作机构设置】</w:t>
      </w:r>
      <w:r>
        <w:rPr>
          <w:rFonts w:hint="eastAsia" w:ascii="仿宋" w:hAnsi="仿宋" w:eastAsia="仿宋" w:cs="仿宋"/>
          <w:sz w:val="32"/>
          <w:szCs w:val="32"/>
        </w:rPr>
        <w:t>市、</w:t>
      </w:r>
      <w:r>
        <w:rPr>
          <w:rFonts w:hint="eastAsia" w:ascii="仿宋" w:hAnsi="仿宋" w:eastAsia="仿宋" w:cs="仿宋"/>
          <w:sz w:val="32"/>
          <w:szCs w:val="32"/>
          <w:lang w:eastAsia="zh-CN"/>
        </w:rPr>
        <w:t>县（</w:t>
      </w:r>
      <w:r>
        <w:rPr>
          <w:rFonts w:hint="eastAsia" w:ascii="仿宋" w:hAnsi="仿宋" w:eastAsia="仿宋" w:cs="仿宋"/>
          <w:sz w:val="32"/>
          <w:szCs w:val="32"/>
        </w:rPr>
        <w:t>区</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eastAsia="zh-CN"/>
        </w:rPr>
        <w:t>乡</w:t>
      </w:r>
      <w:r>
        <w:rPr>
          <w:rFonts w:hint="eastAsia" w:ascii="仿宋" w:hAnsi="仿宋" w:eastAsia="仿宋" w:cs="仿宋"/>
          <w:sz w:val="32"/>
          <w:szCs w:val="32"/>
        </w:rPr>
        <w:t>镇（街</w:t>
      </w:r>
      <w:r>
        <w:rPr>
          <w:rFonts w:hint="eastAsia" w:ascii="仿宋" w:hAnsi="仿宋" w:eastAsia="仿宋" w:cs="仿宋"/>
          <w:sz w:val="32"/>
          <w:szCs w:val="32"/>
          <w:lang w:eastAsia="zh-CN"/>
        </w:rPr>
        <w:t>道</w:t>
      </w:r>
      <w:r>
        <w:rPr>
          <w:rFonts w:hint="eastAsia" w:ascii="仿宋" w:hAnsi="仿宋" w:eastAsia="仿宋" w:cs="仿宋"/>
          <w:sz w:val="32"/>
          <w:szCs w:val="32"/>
        </w:rPr>
        <w:t>）河湖</w:t>
      </w:r>
      <w:r>
        <w:rPr>
          <w:rFonts w:hint="eastAsia" w:ascii="仿宋" w:hAnsi="仿宋" w:eastAsia="仿宋" w:cs="仿宋"/>
          <w:sz w:val="32"/>
          <w:szCs w:val="32"/>
          <w:lang w:eastAsia="zh-CN"/>
        </w:rPr>
        <w:t>林田</w:t>
      </w:r>
      <w:r>
        <w:rPr>
          <w:rFonts w:hint="eastAsia" w:ascii="仿宋" w:hAnsi="仿宋" w:eastAsia="仿宋" w:cs="仿宋"/>
          <w:sz w:val="32"/>
          <w:szCs w:val="32"/>
        </w:rPr>
        <w:t>长</w:t>
      </w:r>
      <w:r>
        <w:rPr>
          <w:rFonts w:hint="eastAsia" w:cs="仿宋"/>
          <w:sz w:val="32"/>
          <w:szCs w:val="32"/>
          <w:lang w:eastAsia="zh-CN"/>
        </w:rPr>
        <w:t>制</w:t>
      </w:r>
      <w:r>
        <w:rPr>
          <w:rFonts w:hint="eastAsia" w:ascii="仿宋" w:hAnsi="仿宋" w:eastAsia="仿宋" w:cs="仿宋"/>
          <w:sz w:val="32"/>
          <w:szCs w:val="32"/>
        </w:rPr>
        <w:t>工作</w:t>
      </w:r>
      <w:r>
        <w:rPr>
          <w:rFonts w:hint="eastAsia" w:cs="仿宋"/>
          <w:sz w:val="32"/>
          <w:szCs w:val="32"/>
          <w:lang w:eastAsia="zh-CN"/>
        </w:rPr>
        <w:t>机构设在同级人民政府办公室</w:t>
      </w:r>
      <w:r>
        <w:rPr>
          <w:rFonts w:hint="eastAsia" w:ascii="仿宋" w:hAnsi="仿宋" w:eastAsia="仿宋" w:cs="仿宋"/>
          <w:sz w:val="32"/>
          <w:szCs w:val="32"/>
        </w:rPr>
        <w:t>，承担</w:t>
      </w:r>
      <w:r>
        <w:rPr>
          <w:rFonts w:hint="eastAsia" w:ascii="仿宋" w:hAnsi="仿宋" w:eastAsia="仿宋" w:cs="仿宋"/>
          <w:sz w:val="32"/>
          <w:szCs w:val="32"/>
          <w:lang w:eastAsia="zh-CN"/>
        </w:rPr>
        <w:t>河湖林田长制</w:t>
      </w:r>
      <w:r>
        <w:rPr>
          <w:rFonts w:hint="eastAsia" w:cs="仿宋"/>
          <w:sz w:val="32"/>
          <w:szCs w:val="32"/>
          <w:lang w:eastAsia="zh-CN"/>
        </w:rPr>
        <w:t>组织实施和</w:t>
      </w:r>
      <w:r>
        <w:rPr>
          <w:rFonts w:hint="eastAsia" w:ascii="仿宋" w:hAnsi="仿宋" w:eastAsia="仿宋" w:cs="仿宋"/>
          <w:sz w:val="32"/>
          <w:szCs w:val="32"/>
          <w:lang w:eastAsia="zh-CN"/>
        </w:rPr>
        <w:t>日常</w:t>
      </w:r>
      <w:r>
        <w:rPr>
          <w:rFonts w:hint="eastAsia" w:ascii="仿宋" w:hAnsi="仿宋" w:eastAsia="仿宋" w:cs="仿宋"/>
          <w:sz w:val="32"/>
          <w:szCs w:val="32"/>
        </w:rPr>
        <w:t>工作。</w:t>
      </w:r>
    </w:p>
    <w:p w14:paraId="3A6A7D9F">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ascii="仿宋" w:hAnsi="仿宋" w:eastAsia="仿宋" w:cs="仿宋"/>
          <w:sz w:val="32"/>
          <w:szCs w:val="32"/>
        </w:rPr>
      </w:pPr>
      <w:r>
        <w:rPr>
          <w:rFonts w:hint="eastAsia" w:ascii="仿宋" w:hAnsi="仿宋" w:eastAsia="仿宋" w:cs="仿宋"/>
          <w:sz w:val="32"/>
          <w:szCs w:val="32"/>
        </w:rPr>
        <w:t>各级河湖</w:t>
      </w:r>
      <w:r>
        <w:rPr>
          <w:rFonts w:hint="eastAsia" w:ascii="仿宋" w:hAnsi="仿宋" w:eastAsia="仿宋" w:cs="仿宋"/>
          <w:sz w:val="32"/>
          <w:szCs w:val="32"/>
          <w:lang w:eastAsia="zh-CN"/>
        </w:rPr>
        <w:t>林田</w:t>
      </w:r>
      <w:r>
        <w:rPr>
          <w:rFonts w:hint="eastAsia" w:ascii="仿宋" w:hAnsi="仿宋" w:eastAsia="仿宋" w:cs="仿宋"/>
          <w:sz w:val="32"/>
          <w:szCs w:val="32"/>
        </w:rPr>
        <w:t>长</w:t>
      </w:r>
      <w:r>
        <w:rPr>
          <w:rFonts w:hint="eastAsia" w:ascii="仿宋" w:hAnsi="仿宋" w:eastAsia="仿宋" w:cs="仿宋"/>
          <w:sz w:val="32"/>
          <w:szCs w:val="32"/>
          <w:lang w:eastAsia="zh-CN"/>
        </w:rPr>
        <w:t>制</w:t>
      </w:r>
      <w:r>
        <w:rPr>
          <w:rFonts w:hint="eastAsia" w:cs="仿宋"/>
          <w:sz w:val="32"/>
          <w:szCs w:val="32"/>
          <w:lang w:eastAsia="zh-CN"/>
        </w:rPr>
        <w:t>工作机构</w:t>
      </w:r>
      <w:r>
        <w:rPr>
          <w:rFonts w:hint="eastAsia" w:ascii="仿宋" w:hAnsi="仿宋" w:eastAsia="仿宋" w:cs="仿宋"/>
          <w:sz w:val="32"/>
          <w:szCs w:val="32"/>
        </w:rPr>
        <w:t>应当</w:t>
      </w:r>
      <w:r>
        <w:rPr>
          <w:rFonts w:hint="eastAsia" w:ascii="仿宋" w:hAnsi="仿宋" w:eastAsia="仿宋" w:cs="仿宋"/>
          <w:sz w:val="32"/>
          <w:szCs w:val="32"/>
          <w:lang w:eastAsia="zh-CN"/>
        </w:rPr>
        <w:t>建立完善相关工作机制，</w:t>
      </w:r>
      <w:r>
        <w:rPr>
          <w:rFonts w:hint="eastAsia" w:cs="仿宋"/>
          <w:sz w:val="32"/>
          <w:szCs w:val="32"/>
          <w:lang w:eastAsia="zh-CN"/>
        </w:rPr>
        <w:t>促进资源整合，</w:t>
      </w:r>
      <w:r>
        <w:rPr>
          <w:rFonts w:hint="eastAsia" w:ascii="仿宋" w:hAnsi="仿宋" w:eastAsia="仿宋" w:cs="仿宋"/>
          <w:sz w:val="32"/>
          <w:szCs w:val="32"/>
        </w:rPr>
        <w:t>做好组织、协调、分办、督办工作，具体履行下列职责：</w:t>
      </w:r>
    </w:p>
    <w:p w14:paraId="0CB9BF8B">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一</w:t>
      </w:r>
      <w:r>
        <w:rPr>
          <w:rFonts w:hint="eastAsia" w:ascii="仿宋" w:hAnsi="仿宋" w:eastAsia="仿宋" w:cs="仿宋"/>
          <w:sz w:val="32"/>
          <w:szCs w:val="32"/>
        </w:rPr>
        <w:t>）</w:t>
      </w:r>
      <w:r>
        <w:rPr>
          <w:rFonts w:hint="eastAsia" w:ascii="仿宋" w:hAnsi="仿宋" w:eastAsia="仿宋" w:cs="仿宋"/>
          <w:sz w:val="32"/>
          <w:szCs w:val="32"/>
          <w:lang w:eastAsia="zh-CN"/>
        </w:rPr>
        <w:t>加强平台建设，</w:t>
      </w:r>
      <w:r>
        <w:rPr>
          <w:rFonts w:hint="eastAsia" w:cs="仿宋"/>
          <w:sz w:val="32"/>
          <w:szCs w:val="32"/>
          <w:lang w:eastAsia="zh-CN"/>
        </w:rPr>
        <w:t>建立数据共享机制</w:t>
      </w:r>
      <w:r>
        <w:rPr>
          <w:rFonts w:hint="eastAsia" w:ascii="仿宋" w:hAnsi="仿宋" w:eastAsia="仿宋" w:cs="仿宋"/>
          <w:sz w:val="32"/>
          <w:szCs w:val="32"/>
          <w:lang w:eastAsia="zh-CN"/>
        </w:rPr>
        <w:t>；</w:t>
      </w:r>
    </w:p>
    <w:p w14:paraId="47E67188">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）根据本级河湖</w:t>
      </w:r>
      <w:r>
        <w:rPr>
          <w:rFonts w:hint="eastAsia" w:ascii="仿宋" w:hAnsi="仿宋" w:eastAsia="仿宋" w:cs="仿宋"/>
          <w:sz w:val="32"/>
          <w:szCs w:val="32"/>
          <w:lang w:eastAsia="zh-CN"/>
        </w:rPr>
        <w:t>林田</w:t>
      </w:r>
      <w:r>
        <w:rPr>
          <w:rFonts w:hint="eastAsia" w:ascii="仿宋" w:hAnsi="仿宋" w:eastAsia="仿宋" w:cs="仿宋"/>
          <w:sz w:val="32"/>
          <w:szCs w:val="32"/>
        </w:rPr>
        <w:t>长决策事项拟定年度工作任务；</w:t>
      </w:r>
    </w:p>
    <w:p w14:paraId="0E50B0A0">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）督促协调河湖</w:t>
      </w:r>
      <w:r>
        <w:rPr>
          <w:rFonts w:hint="eastAsia" w:ascii="仿宋" w:hAnsi="仿宋" w:eastAsia="仿宋" w:cs="仿宋"/>
          <w:sz w:val="32"/>
          <w:szCs w:val="32"/>
          <w:lang w:eastAsia="zh-CN"/>
        </w:rPr>
        <w:t>林田</w:t>
      </w:r>
      <w:r>
        <w:rPr>
          <w:rFonts w:hint="eastAsia" w:ascii="仿宋" w:hAnsi="仿宋" w:eastAsia="仿宋" w:cs="仿宋"/>
          <w:sz w:val="32"/>
          <w:szCs w:val="32"/>
        </w:rPr>
        <w:t>长制成员单位落实工作任务；</w:t>
      </w:r>
    </w:p>
    <w:p w14:paraId="2BF5FB6C">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）承办河湖</w:t>
      </w:r>
      <w:r>
        <w:rPr>
          <w:rFonts w:hint="eastAsia" w:ascii="仿宋" w:hAnsi="仿宋" w:eastAsia="仿宋" w:cs="仿宋"/>
          <w:sz w:val="32"/>
          <w:szCs w:val="32"/>
          <w:lang w:eastAsia="zh-CN"/>
        </w:rPr>
        <w:t>林田</w:t>
      </w:r>
      <w:r>
        <w:rPr>
          <w:rFonts w:hint="eastAsia" w:ascii="仿宋" w:hAnsi="仿宋" w:eastAsia="仿宋" w:cs="仿宋"/>
          <w:sz w:val="32"/>
          <w:szCs w:val="32"/>
        </w:rPr>
        <w:t>长制</w:t>
      </w:r>
      <w:r>
        <w:rPr>
          <w:rFonts w:hint="eastAsia" w:cs="仿宋"/>
          <w:sz w:val="32"/>
          <w:szCs w:val="32"/>
          <w:lang w:eastAsia="zh-CN"/>
        </w:rPr>
        <w:t>督查</w:t>
      </w:r>
      <w:r>
        <w:rPr>
          <w:rFonts w:hint="eastAsia" w:ascii="仿宋" w:hAnsi="仿宋" w:eastAsia="仿宋" w:cs="仿宋"/>
          <w:sz w:val="32"/>
          <w:szCs w:val="32"/>
        </w:rPr>
        <w:t>、考核工作；</w:t>
      </w:r>
    </w:p>
    <w:p w14:paraId="244BABD9">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）统筹编制一河（湖</w:t>
      </w:r>
      <w:r>
        <w:rPr>
          <w:rFonts w:hint="eastAsia" w:ascii="仿宋" w:hAnsi="仿宋" w:eastAsia="仿宋" w:cs="仿宋"/>
          <w:sz w:val="32"/>
          <w:szCs w:val="32"/>
          <w:lang w:eastAsia="zh-CN"/>
        </w:rPr>
        <w:t>、林、田</w:t>
      </w:r>
      <w:r>
        <w:rPr>
          <w:rFonts w:hint="eastAsia" w:ascii="仿宋" w:hAnsi="仿宋" w:eastAsia="仿宋" w:cs="仿宋"/>
          <w:sz w:val="32"/>
          <w:szCs w:val="32"/>
        </w:rPr>
        <w:t>）一策方案，建立一河（湖</w:t>
      </w:r>
      <w:r>
        <w:rPr>
          <w:rFonts w:hint="eastAsia" w:ascii="仿宋" w:hAnsi="仿宋" w:eastAsia="仿宋" w:cs="仿宋"/>
          <w:sz w:val="32"/>
          <w:szCs w:val="32"/>
          <w:lang w:eastAsia="zh-CN"/>
        </w:rPr>
        <w:t>、林、田</w:t>
      </w:r>
      <w:r>
        <w:rPr>
          <w:rFonts w:hint="eastAsia" w:ascii="仿宋" w:hAnsi="仿宋" w:eastAsia="仿宋" w:cs="仿宋"/>
          <w:sz w:val="32"/>
          <w:szCs w:val="32"/>
        </w:rPr>
        <w:t>）一档；</w:t>
      </w:r>
    </w:p>
    <w:p w14:paraId="36D80618">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六</w:t>
      </w:r>
      <w:r>
        <w:rPr>
          <w:rFonts w:hint="eastAsia" w:ascii="仿宋" w:hAnsi="仿宋" w:eastAsia="仿宋" w:cs="仿宋"/>
          <w:sz w:val="32"/>
          <w:szCs w:val="32"/>
        </w:rPr>
        <w:t>）协助本级河湖</w:t>
      </w:r>
      <w:r>
        <w:rPr>
          <w:rFonts w:hint="eastAsia" w:ascii="仿宋" w:hAnsi="仿宋" w:eastAsia="仿宋" w:cs="仿宋"/>
          <w:sz w:val="32"/>
          <w:szCs w:val="32"/>
          <w:lang w:eastAsia="zh-CN"/>
        </w:rPr>
        <w:t>林田</w:t>
      </w:r>
      <w:r>
        <w:rPr>
          <w:rFonts w:hint="eastAsia" w:ascii="仿宋" w:hAnsi="仿宋" w:eastAsia="仿宋" w:cs="仿宋"/>
          <w:sz w:val="32"/>
          <w:szCs w:val="32"/>
        </w:rPr>
        <w:t>长做好巡查等日常工作；</w:t>
      </w:r>
    </w:p>
    <w:p w14:paraId="593CAA71">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七</w:t>
      </w:r>
      <w:r>
        <w:rPr>
          <w:rFonts w:hint="eastAsia" w:ascii="仿宋" w:hAnsi="仿宋" w:eastAsia="仿宋" w:cs="仿宋"/>
          <w:sz w:val="32"/>
          <w:szCs w:val="32"/>
        </w:rPr>
        <w:t>）</w:t>
      </w:r>
      <w:r>
        <w:rPr>
          <w:rFonts w:hint="eastAsia" w:ascii="仿宋" w:hAnsi="仿宋" w:eastAsia="仿宋" w:cs="仿宋"/>
          <w:sz w:val="32"/>
          <w:szCs w:val="32"/>
          <w:lang w:eastAsia="zh-CN"/>
        </w:rPr>
        <w:t>对接国家、省河湖长办、林长办、田长办工作事项；</w:t>
      </w:r>
    </w:p>
    <w:p w14:paraId="6EEDDFD3">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（八）</w:t>
      </w:r>
      <w:r>
        <w:rPr>
          <w:rFonts w:hint="eastAsia" w:ascii="仿宋" w:hAnsi="仿宋" w:eastAsia="仿宋" w:cs="仿宋"/>
          <w:sz w:val="32"/>
          <w:szCs w:val="32"/>
        </w:rPr>
        <w:t>国家、省、市规定的其他职责。</w:t>
      </w:r>
    </w:p>
    <w:p w14:paraId="1DE74F6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eastAsia="zh-CN"/>
        </w:rPr>
        <w:t>第十条</w:t>
      </w:r>
      <w:r>
        <w:rPr>
          <w:rFonts w:hint="eastAsia" w:ascii="仿宋" w:hAnsi="仿宋" w:eastAsia="仿宋" w:cs="仿宋"/>
          <w:b/>
          <w:bCs/>
          <w:sz w:val="32"/>
          <w:szCs w:val="32"/>
        </w:rPr>
        <w:t>【成员单位</w:t>
      </w:r>
      <w:r>
        <w:rPr>
          <w:rFonts w:hint="eastAsia" w:cs="仿宋"/>
          <w:b/>
          <w:bCs/>
          <w:sz w:val="32"/>
          <w:szCs w:val="32"/>
          <w:lang w:eastAsia="zh-CN"/>
        </w:rPr>
        <w:t>构成</w:t>
      </w:r>
      <w:r>
        <w:rPr>
          <w:rFonts w:hint="eastAsia" w:ascii="仿宋" w:hAnsi="仿宋" w:eastAsia="仿宋" w:cs="仿宋"/>
          <w:b/>
          <w:bCs/>
          <w:sz w:val="32"/>
          <w:szCs w:val="32"/>
        </w:rPr>
        <w:t>】</w:t>
      </w:r>
      <w:r>
        <w:rPr>
          <w:rFonts w:hint="eastAsia" w:ascii="仿宋" w:hAnsi="仿宋" w:eastAsia="仿宋" w:cs="仿宋"/>
          <w:sz w:val="32"/>
          <w:szCs w:val="32"/>
          <w:lang w:eastAsia="zh-CN"/>
        </w:rPr>
        <w:t>根据需要将</w:t>
      </w:r>
      <w:r>
        <w:rPr>
          <w:rFonts w:hint="eastAsia" w:ascii="仿宋" w:hAnsi="仿宋" w:eastAsia="仿宋" w:cs="仿宋"/>
          <w:sz w:val="32"/>
          <w:szCs w:val="32"/>
        </w:rPr>
        <w:t>发展改革、</w:t>
      </w:r>
      <w:r>
        <w:rPr>
          <w:rFonts w:hint="eastAsia" w:ascii="仿宋" w:hAnsi="仿宋" w:eastAsia="仿宋" w:cs="仿宋"/>
          <w:sz w:val="32"/>
          <w:szCs w:val="32"/>
          <w:lang w:eastAsia="zh-CN"/>
        </w:rPr>
        <w:t>工信、</w:t>
      </w:r>
      <w:r>
        <w:rPr>
          <w:rFonts w:hint="eastAsia" w:ascii="仿宋" w:hAnsi="仿宋" w:eastAsia="仿宋" w:cs="仿宋"/>
          <w:sz w:val="32"/>
          <w:szCs w:val="32"/>
        </w:rPr>
        <w:t>公安、财政、自然资源、生态环境、水利、农业农村、林业</w:t>
      </w:r>
      <w:r>
        <w:rPr>
          <w:rFonts w:hint="eastAsia" w:ascii="仿宋" w:hAnsi="仿宋" w:eastAsia="仿宋" w:cs="仿宋"/>
          <w:sz w:val="32"/>
          <w:szCs w:val="32"/>
          <w:lang w:eastAsia="zh-CN"/>
        </w:rPr>
        <w:t>、住建、交通运输、城市管理、海洋与渔业</w:t>
      </w:r>
      <w:r>
        <w:rPr>
          <w:rFonts w:hint="eastAsia" w:ascii="仿宋" w:hAnsi="仿宋" w:eastAsia="仿宋" w:cs="仿宋"/>
          <w:sz w:val="32"/>
          <w:szCs w:val="32"/>
        </w:rPr>
        <w:t>等部门</w:t>
      </w:r>
      <w:r>
        <w:rPr>
          <w:rFonts w:hint="eastAsia" w:ascii="仿宋" w:hAnsi="仿宋" w:eastAsia="仿宋" w:cs="仿宋"/>
          <w:sz w:val="32"/>
          <w:szCs w:val="32"/>
          <w:lang w:eastAsia="zh-CN"/>
        </w:rPr>
        <w:t>确定</w:t>
      </w:r>
      <w:r>
        <w:rPr>
          <w:rFonts w:hint="eastAsia" w:ascii="仿宋" w:hAnsi="仿宋" w:eastAsia="仿宋" w:cs="仿宋"/>
          <w:sz w:val="32"/>
          <w:szCs w:val="32"/>
        </w:rPr>
        <w:t>为相应层级河湖林</w:t>
      </w:r>
      <w:r>
        <w:rPr>
          <w:rFonts w:hint="eastAsia" w:ascii="仿宋" w:hAnsi="仿宋" w:eastAsia="仿宋" w:cs="仿宋"/>
          <w:sz w:val="32"/>
          <w:szCs w:val="32"/>
          <w:lang w:eastAsia="zh-CN"/>
        </w:rPr>
        <w:t>田</w:t>
      </w:r>
      <w:r>
        <w:rPr>
          <w:rFonts w:hint="eastAsia" w:ascii="仿宋" w:hAnsi="仿宋" w:eastAsia="仿宋" w:cs="仿宋"/>
          <w:sz w:val="32"/>
          <w:szCs w:val="32"/>
        </w:rPr>
        <w:t>长制成员单位</w:t>
      </w:r>
      <w:r>
        <w:rPr>
          <w:rFonts w:hint="eastAsia" w:ascii="仿宋" w:hAnsi="仿宋" w:eastAsia="仿宋" w:cs="仿宋"/>
          <w:sz w:val="32"/>
          <w:szCs w:val="32"/>
          <w:lang w:eastAsia="zh-CN"/>
        </w:rPr>
        <w:t>，成员单位名单由市、县（区）河湖林田长确定</w:t>
      </w:r>
      <w:r>
        <w:rPr>
          <w:rFonts w:hint="eastAsia" w:ascii="仿宋" w:hAnsi="仿宋" w:eastAsia="仿宋" w:cs="仿宋"/>
          <w:sz w:val="32"/>
          <w:szCs w:val="32"/>
        </w:rPr>
        <w:t>。</w:t>
      </w:r>
    </w:p>
    <w:p w14:paraId="4E569DF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河湖</w:t>
      </w:r>
      <w:r>
        <w:rPr>
          <w:rFonts w:hint="eastAsia" w:ascii="仿宋" w:hAnsi="仿宋" w:eastAsia="仿宋" w:cs="仿宋"/>
          <w:sz w:val="32"/>
          <w:szCs w:val="32"/>
          <w:lang w:eastAsia="zh-CN"/>
        </w:rPr>
        <w:t>林田</w:t>
      </w:r>
      <w:r>
        <w:rPr>
          <w:rFonts w:hint="eastAsia" w:ascii="仿宋" w:hAnsi="仿宋" w:eastAsia="仿宋" w:cs="仿宋"/>
          <w:sz w:val="32"/>
          <w:szCs w:val="32"/>
        </w:rPr>
        <w:t>长制成员单位应当按照谁主管谁监管、谁审批谁监管的原则，加强日常监管</w:t>
      </w:r>
      <w:r>
        <w:rPr>
          <w:rFonts w:hint="eastAsia" w:cs="仿宋"/>
          <w:sz w:val="32"/>
          <w:szCs w:val="32"/>
          <w:lang w:eastAsia="zh-CN"/>
        </w:rPr>
        <w:t>和</w:t>
      </w:r>
      <w:r>
        <w:rPr>
          <w:rFonts w:hint="eastAsia" w:ascii="仿宋" w:hAnsi="仿宋" w:eastAsia="仿宋" w:cs="仿宋"/>
          <w:sz w:val="32"/>
          <w:szCs w:val="32"/>
        </w:rPr>
        <w:t>协同配合，依法查处破坏河湖</w:t>
      </w:r>
      <w:r>
        <w:rPr>
          <w:rFonts w:hint="eastAsia" w:ascii="仿宋" w:hAnsi="仿宋" w:eastAsia="仿宋" w:cs="仿宋"/>
          <w:sz w:val="32"/>
          <w:szCs w:val="32"/>
          <w:lang w:eastAsia="zh-CN"/>
        </w:rPr>
        <w:t>林田</w:t>
      </w:r>
      <w:r>
        <w:rPr>
          <w:rFonts w:hint="eastAsia" w:ascii="仿宋" w:hAnsi="仿宋" w:eastAsia="仿宋" w:cs="仿宋"/>
          <w:sz w:val="32"/>
          <w:szCs w:val="32"/>
        </w:rPr>
        <w:t>的行为，落实本级河湖</w:t>
      </w:r>
      <w:r>
        <w:rPr>
          <w:rFonts w:hint="eastAsia" w:ascii="仿宋" w:hAnsi="仿宋" w:eastAsia="仿宋" w:cs="仿宋"/>
          <w:sz w:val="32"/>
          <w:szCs w:val="32"/>
          <w:lang w:eastAsia="zh-CN"/>
        </w:rPr>
        <w:t>林田</w:t>
      </w:r>
      <w:r>
        <w:rPr>
          <w:rFonts w:hint="eastAsia" w:ascii="仿宋" w:hAnsi="仿宋" w:eastAsia="仿宋" w:cs="仿宋"/>
          <w:sz w:val="32"/>
          <w:szCs w:val="32"/>
        </w:rPr>
        <w:t>长、河湖</w:t>
      </w:r>
      <w:r>
        <w:rPr>
          <w:rFonts w:hint="eastAsia" w:ascii="仿宋" w:hAnsi="仿宋" w:eastAsia="仿宋" w:cs="仿宋"/>
          <w:sz w:val="32"/>
          <w:szCs w:val="32"/>
          <w:lang w:eastAsia="zh-CN"/>
        </w:rPr>
        <w:t>林田</w:t>
      </w:r>
      <w:r>
        <w:rPr>
          <w:rFonts w:hint="eastAsia" w:ascii="仿宋" w:hAnsi="仿宋" w:eastAsia="仿宋" w:cs="仿宋"/>
          <w:sz w:val="32"/>
          <w:szCs w:val="32"/>
        </w:rPr>
        <w:t>长</w:t>
      </w:r>
      <w:r>
        <w:rPr>
          <w:rFonts w:hint="eastAsia" w:ascii="仿宋" w:hAnsi="仿宋" w:eastAsia="仿宋" w:cs="仿宋"/>
          <w:sz w:val="32"/>
          <w:szCs w:val="32"/>
          <w:lang w:eastAsia="zh-CN"/>
        </w:rPr>
        <w:t>制</w:t>
      </w:r>
      <w:r>
        <w:rPr>
          <w:rFonts w:hint="eastAsia" w:cs="仿宋"/>
          <w:sz w:val="32"/>
          <w:szCs w:val="32"/>
          <w:lang w:eastAsia="zh-CN"/>
        </w:rPr>
        <w:t>工作机构</w:t>
      </w:r>
      <w:r>
        <w:rPr>
          <w:rFonts w:hint="eastAsia" w:ascii="仿宋" w:hAnsi="仿宋" w:eastAsia="仿宋" w:cs="仿宋"/>
          <w:sz w:val="32"/>
          <w:szCs w:val="32"/>
        </w:rPr>
        <w:t>交办事项。</w:t>
      </w:r>
    </w:p>
    <w:p w14:paraId="5236349D">
      <w:pPr>
        <w:keepNext w:val="0"/>
        <w:keepLines w:val="0"/>
        <w:pageBreakBefore w:val="0"/>
        <w:widowControl w:val="0"/>
        <w:kinsoku/>
        <w:wordWrap/>
        <w:overflowPunct/>
        <w:topLinePunct w:val="0"/>
        <w:autoSpaceDE/>
        <w:autoSpaceDN/>
        <w:bidi w:val="0"/>
        <w:adjustRightInd/>
        <w:snapToGrid/>
        <w:spacing w:line="240" w:lineRule="auto"/>
        <w:ind w:firstLine="643"/>
        <w:jc w:val="left"/>
        <w:textAlignment w:val="auto"/>
        <w:rPr>
          <w:rFonts w:hint="eastAsia" w:ascii="仿宋" w:hAnsi="仿宋" w:eastAsia="仿宋" w:cs="仿宋"/>
          <w:b w:val="0"/>
          <w:bCs w:val="0"/>
          <w:sz w:val="32"/>
          <w:szCs w:val="32"/>
        </w:rPr>
      </w:pPr>
      <w:r>
        <w:rPr>
          <w:rFonts w:hint="eastAsia" w:ascii="仿宋" w:hAnsi="仿宋" w:eastAsia="仿宋" w:cs="仿宋"/>
          <w:b/>
          <w:bCs/>
          <w:sz w:val="32"/>
          <w:szCs w:val="32"/>
        </w:rPr>
        <w:t>第十</w:t>
      </w:r>
      <w:r>
        <w:rPr>
          <w:rFonts w:hint="eastAsia" w:cs="仿宋"/>
          <w:b/>
          <w:bCs/>
          <w:sz w:val="32"/>
          <w:szCs w:val="32"/>
          <w:lang w:eastAsia="zh-CN"/>
        </w:rPr>
        <w:t>一</w:t>
      </w:r>
      <w:r>
        <w:rPr>
          <w:rFonts w:hint="eastAsia" w:ascii="仿宋" w:hAnsi="仿宋" w:eastAsia="仿宋" w:cs="仿宋"/>
          <w:b/>
          <w:bCs/>
          <w:sz w:val="32"/>
          <w:szCs w:val="32"/>
        </w:rPr>
        <w:t>条 【</w:t>
      </w:r>
      <w:r>
        <w:rPr>
          <w:rFonts w:hint="eastAsia" w:ascii="仿宋" w:hAnsi="仿宋" w:eastAsia="仿宋" w:cs="仿宋"/>
          <w:b/>
          <w:bCs/>
          <w:sz w:val="32"/>
          <w:szCs w:val="32"/>
          <w:lang w:eastAsia="zh-CN"/>
        </w:rPr>
        <w:t>会商联动</w:t>
      </w:r>
      <w:r>
        <w:rPr>
          <w:rFonts w:hint="eastAsia" w:ascii="仿宋" w:hAnsi="仿宋" w:eastAsia="仿宋" w:cs="仿宋"/>
          <w:b/>
          <w:bCs/>
          <w:sz w:val="32"/>
          <w:szCs w:val="32"/>
        </w:rPr>
        <w:t>机制】</w:t>
      </w:r>
      <w:r>
        <w:rPr>
          <w:rFonts w:hint="eastAsia" w:ascii="仿宋" w:hAnsi="仿宋" w:eastAsia="仿宋" w:cs="仿宋"/>
          <w:b w:val="0"/>
          <w:bCs w:val="0"/>
          <w:sz w:val="32"/>
          <w:szCs w:val="32"/>
        </w:rPr>
        <w:t>市</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eastAsia="zh-CN"/>
        </w:rPr>
        <w:t>县（</w:t>
      </w:r>
      <w:r>
        <w:rPr>
          <w:rFonts w:hint="eastAsia" w:ascii="仿宋" w:hAnsi="仿宋" w:eastAsia="仿宋" w:cs="仿宋"/>
          <w:b w:val="0"/>
          <w:bCs w:val="0"/>
          <w:color w:val="auto"/>
          <w:sz w:val="32"/>
          <w:szCs w:val="32"/>
        </w:rPr>
        <w:t>区</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河湖</w:t>
      </w:r>
      <w:r>
        <w:rPr>
          <w:rFonts w:hint="eastAsia" w:ascii="仿宋" w:hAnsi="仿宋" w:eastAsia="仿宋" w:cs="仿宋"/>
          <w:b w:val="0"/>
          <w:bCs w:val="0"/>
          <w:color w:val="auto"/>
          <w:sz w:val="32"/>
          <w:szCs w:val="32"/>
          <w:lang w:eastAsia="zh-CN"/>
        </w:rPr>
        <w:t>林田</w:t>
      </w:r>
      <w:r>
        <w:rPr>
          <w:rFonts w:hint="eastAsia" w:ascii="仿宋" w:hAnsi="仿宋" w:eastAsia="仿宋" w:cs="仿宋"/>
          <w:b w:val="0"/>
          <w:bCs w:val="0"/>
          <w:color w:val="auto"/>
          <w:sz w:val="32"/>
          <w:szCs w:val="32"/>
        </w:rPr>
        <w:t>长应当每年至少召开一次河湖</w:t>
      </w:r>
      <w:r>
        <w:rPr>
          <w:rFonts w:hint="eastAsia" w:ascii="仿宋" w:hAnsi="仿宋" w:eastAsia="仿宋" w:cs="仿宋"/>
          <w:b w:val="0"/>
          <w:bCs w:val="0"/>
          <w:color w:val="auto"/>
          <w:sz w:val="32"/>
          <w:szCs w:val="32"/>
          <w:lang w:eastAsia="zh-CN"/>
        </w:rPr>
        <w:t>林田</w:t>
      </w:r>
      <w:r>
        <w:rPr>
          <w:rFonts w:hint="eastAsia" w:ascii="仿宋" w:hAnsi="仿宋" w:eastAsia="仿宋" w:cs="仿宋"/>
          <w:b w:val="0"/>
          <w:bCs w:val="0"/>
          <w:color w:val="auto"/>
          <w:sz w:val="32"/>
          <w:szCs w:val="32"/>
        </w:rPr>
        <w:t>长会议，部署河湖</w:t>
      </w:r>
      <w:r>
        <w:rPr>
          <w:rFonts w:hint="eastAsia" w:ascii="仿宋" w:hAnsi="仿宋" w:eastAsia="仿宋" w:cs="仿宋"/>
          <w:b w:val="0"/>
          <w:bCs w:val="0"/>
          <w:color w:val="auto"/>
          <w:sz w:val="32"/>
          <w:szCs w:val="32"/>
          <w:lang w:eastAsia="zh-CN"/>
        </w:rPr>
        <w:t>林田</w:t>
      </w:r>
      <w:r>
        <w:rPr>
          <w:rFonts w:hint="eastAsia" w:ascii="仿宋" w:hAnsi="仿宋" w:eastAsia="仿宋" w:cs="仿宋"/>
          <w:b w:val="0"/>
          <w:bCs w:val="0"/>
          <w:color w:val="auto"/>
          <w:sz w:val="32"/>
          <w:szCs w:val="32"/>
        </w:rPr>
        <w:t>长制工作，研究决定重大任务、行动</w:t>
      </w:r>
      <w:r>
        <w:rPr>
          <w:rFonts w:hint="eastAsia" w:ascii="仿宋" w:hAnsi="仿宋" w:eastAsia="仿宋" w:cs="仿宋"/>
          <w:b w:val="0"/>
          <w:bCs w:val="0"/>
          <w:sz w:val="32"/>
          <w:szCs w:val="32"/>
        </w:rPr>
        <w:t>。</w:t>
      </w:r>
    </w:p>
    <w:p w14:paraId="7D2B75D0">
      <w:pPr>
        <w:keepNext w:val="0"/>
        <w:keepLines w:val="0"/>
        <w:pageBreakBefore w:val="0"/>
        <w:widowControl w:val="0"/>
        <w:kinsoku/>
        <w:wordWrap/>
        <w:overflowPunct/>
        <w:topLinePunct w:val="0"/>
        <w:autoSpaceDE/>
        <w:autoSpaceDN/>
        <w:bidi w:val="0"/>
        <w:adjustRightInd/>
        <w:snapToGrid/>
        <w:spacing w:line="240" w:lineRule="auto"/>
        <w:ind w:firstLine="627" w:firstLineChars="196"/>
        <w:jc w:val="left"/>
        <w:textAlignment w:val="auto"/>
        <w:rPr>
          <w:rFonts w:hint="eastAsia" w:ascii="仿宋" w:hAnsi="仿宋" w:eastAsia="仿宋" w:cs="仿宋"/>
          <w:b w:val="0"/>
          <w:bCs w:val="0"/>
          <w:sz w:val="32"/>
          <w:szCs w:val="32"/>
          <w:u w:val="none"/>
        </w:rPr>
      </w:pPr>
      <w:r>
        <w:rPr>
          <w:rFonts w:hint="eastAsia" w:ascii="仿宋" w:hAnsi="仿宋" w:eastAsia="仿宋" w:cs="仿宋"/>
          <w:b w:val="0"/>
          <w:bCs w:val="0"/>
          <w:sz w:val="32"/>
          <w:szCs w:val="32"/>
          <w:u w:val="none"/>
        </w:rPr>
        <w:t>建立健全河湖</w:t>
      </w:r>
      <w:r>
        <w:rPr>
          <w:rFonts w:hint="eastAsia" w:ascii="仿宋" w:hAnsi="仿宋" w:eastAsia="仿宋" w:cs="仿宋"/>
          <w:b w:val="0"/>
          <w:bCs w:val="0"/>
          <w:sz w:val="32"/>
          <w:szCs w:val="32"/>
          <w:u w:val="none"/>
          <w:lang w:eastAsia="zh-CN"/>
        </w:rPr>
        <w:t>林田</w:t>
      </w:r>
      <w:r>
        <w:rPr>
          <w:rFonts w:hint="eastAsia" w:ascii="仿宋" w:hAnsi="仿宋" w:eastAsia="仿宋" w:cs="仿宋"/>
          <w:b w:val="0"/>
          <w:bCs w:val="0"/>
          <w:sz w:val="32"/>
          <w:szCs w:val="32"/>
          <w:u w:val="none"/>
        </w:rPr>
        <w:t>长制</w:t>
      </w:r>
      <w:r>
        <w:rPr>
          <w:rFonts w:hint="eastAsia" w:ascii="仿宋" w:hAnsi="仿宋" w:eastAsia="仿宋" w:cs="仿宋"/>
          <w:b w:val="0"/>
          <w:bCs w:val="0"/>
          <w:sz w:val="32"/>
          <w:szCs w:val="32"/>
          <w:u w:val="none"/>
          <w:lang w:eastAsia="zh-CN"/>
        </w:rPr>
        <w:t>成员</w:t>
      </w:r>
      <w:r>
        <w:rPr>
          <w:rFonts w:hint="eastAsia" w:ascii="仿宋" w:hAnsi="仿宋" w:eastAsia="仿宋" w:cs="仿宋"/>
          <w:b w:val="0"/>
          <w:bCs w:val="0"/>
          <w:sz w:val="32"/>
          <w:szCs w:val="32"/>
          <w:u w:val="none"/>
        </w:rPr>
        <w:t>单位</w:t>
      </w:r>
      <w:r>
        <w:rPr>
          <w:rFonts w:hint="eastAsia" w:cs="仿宋"/>
          <w:b w:val="0"/>
          <w:bCs w:val="0"/>
          <w:sz w:val="32"/>
          <w:szCs w:val="32"/>
          <w:u w:val="none"/>
          <w:lang w:eastAsia="zh-CN"/>
        </w:rPr>
        <w:t>问题会商</w:t>
      </w:r>
      <w:r>
        <w:rPr>
          <w:rFonts w:hint="eastAsia" w:ascii="仿宋" w:hAnsi="仿宋" w:eastAsia="仿宋" w:cs="仿宋"/>
          <w:b w:val="0"/>
          <w:bCs w:val="0"/>
          <w:sz w:val="32"/>
          <w:szCs w:val="32"/>
          <w:u w:val="none"/>
          <w:lang w:eastAsia="zh-CN"/>
        </w:rPr>
        <w:t>、</w:t>
      </w:r>
      <w:r>
        <w:rPr>
          <w:rFonts w:hint="eastAsia" w:ascii="仿宋" w:hAnsi="仿宋" w:eastAsia="仿宋" w:cs="仿宋"/>
          <w:b w:val="0"/>
          <w:bCs w:val="0"/>
          <w:sz w:val="32"/>
          <w:szCs w:val="32"/>
          <w:u w:val="none"/>
        </w:rPr>
        <w:t>联合执法机制，</w:t>
      </w:r>
      <w:r>
        <w:rPr>
          <w:rFonts w:hint="eastAsia" w:ascii="仿宋" w:hAnsi="仿宋" w:eastAsia="仿宋" w:cs="仿宋"/>
          <w:b w:val="0"/>
          <w:bCs w:val="0"/>
          <w:sz w:val="32"/>
          <w:szCs w:val="32"/>
          <w:u w:val="none"/>
          <w:lang w:eastAsia="zh-CN"/>
        </w:rPr>
        <w:t>推动跨行政区域河湖林田协同治理</w:t>
      </w:r>
      <w:r>
        <w:rPr>
          <w:rFonts w:hint="eastAsia" w:ascii="仿宋" w:hAnsi="仿宋" w:eastAsia="仿宋" w:cs="仿宋"/>
          <w:b w:val="0"/>
          <w:bCs w:val="0"/>
          <w:sz w:val="32"/>
          <w:szCs w:val="32"/>
          <w:u w:val="none"/>
        </w:rPr>
        <w:t>。</w:t>
      </w:r>
    </w:p>
    <w:p w14:paraId="5E2D4CA5">
      <w:pPr>
        <w:keepNext w:val="0"/>
        <w:keepLines w:val="0"/>
        <w:pageBreakBefore w:val="0"/>
        <w:widowControl w:val="0"/>
        <w:kinsoku/>
        <w:wordWrap/>
        <w:overflowPunct/>
        <w:topLinePunct w:val="0"/>
        <w:autoSpaceDE/>
        <w:autoSpaceDN/>
        <w:bidi w:val="0"/>
        <w:adjustRightInd/>
        <w:snapToGrid/>
        <w:spacing w:line="240" w:lineRule="auto"/>
        <w:ind w:firstLine="643"/>
        <w:jc w:val="left"/>
        <w:textAlignment w:val="auto"/>
        <w:rPr>
          <w:rFonts w:hint="eastAsia" w:ascii="仿宋" w:hAnsi="仿宋" w:eastAsia="仿宋" w:cs="仿宋"/>
          <w:b w:val="0"/>
          <w:bCs w:val="0"/>
          <w:sz w:val="32"/>
          <w:szCs w:val="32"/>
          <w:u w:val="none"/>
        </w:rPr>
      </w:pPr>
      <w:r>
        <w:rPr>
          <w:rFonts w:hint="eastAsia" w:ascii="仿宋" w:hAnsi="仿宋" w:eastAsia="仿宋" w:cs="仿宋"/>
          <w:b/>
          <w:bCs/>
          <w:sz w:val="32"/>
          <w:szCs w:val="32"/>
        </w:rPr>
        <w:t>第十</w:t>
      </w:r>
      <w:r>
        <w:rPr>
          <w:rFonts w:hint="eastAsia" w:cs="仿宋"/>
          <w:b/>
          <w:bCs/>
          <w:sz w:val="32"/>
          <w:szCs w:val="32"/>
          <w:lang w:eastAsia="zh-CN"/>
        </w:rPr>
        <w:t>二</w:t>
      </w:r>
      <w:r>
        <w:rPr>
          <w:rFonts w:hint="eastAsia" w:ascii="仿宋" w:hAnsi="仿宋" w:eastAsia="仿宋" w:cs="仿宋"/>
          <w:b/>
          <w:bCs/>
          <w:sz w:val="32"/>
          <w:szCs w:val="32"/>
        </w:rPr>
        <w:t>条 【</w:t>
      </w:r>
      <w:r>
        <w:rPr>
          <w:rFonts w:hint="eastAsia" w:ascii="仿宋" w:hAnsi="仿宋" w:eastAsia="仿宋" w:cs="仿宋"/>
          <w:b/>
          <w:bCs/>
          <w:sz w:val="32"/>
          <w:szCs w:val="32"/>
          <w:lang w:eastAsia="zh-CN"/>
        </w:rPr>
        <w:t>信息共享</w:t>
      </w:r>
      <w:r>
        <w:rPr>
          <w:rFonts w:hint="eastAsia" w:ascii="仿宋" w:hAnsi="仿宋" w:eastAsia="仿宋" w:cs="仿宋"/>
          <w:b/>
          <w:bCs/>
          <w:sz w:val="32"/>
          <w:szCs w:val="32"/>
        </w:rPr>
        <w:t>机制】</w:t>
      </w:r>
      <w:r>
        <w:rPr>
          <w:rFonts w:hint="eastAsia" w:ascii="仿宋" w:hAnsi="仿宋" w:eastAsia="仿宋" w:cs="仿宋"/>
          <w:b w:val="0"/>
          <w:bCs w:val="0"/>
          <w:sz w:val="32"/>
          <w:szCs w:val="32"/>
        </w:rPr>
        <w:t>各级河湖</w:t>
      </w:r>
      <w:r>
        <w:rPr>
          <w:rFonts w:hint="eastAsia" w:ascii="仿宋" w:hAnsi="仿宋" w:eastAsia="仿宋" w:cs="仿宋"/>
          <w:b w:val="0"/>
          <w:bCs w:val="0"/>
          <w:sz w:val="32"/>
          <w:szCs w:val="32"/>
          <w:lang w:eastAsia="zh-CN"/>
        </w:rPr>
        <w:t>林田</w:t>
      </w:r>
      <w:r>
        <w:rPr>
          <w:rFonts w:hint="eastAsia" w:ascii="仿宋" w:hAnsi="仿宋" w:eastAsia="仿宋" w:cs="仿宋"/>
          <w:b w:val="0"/>
          <w:bCs w:val="0"/>
          <w:sz w:val="32"/>
          <w:szCs w:val="32"/>
        </w:rPr>
        <w:t>长</w:t>
      </w:r>
      <w:r>
        <w:rPr>
          <w:rFonts w:hint="eastAsia" w:cs="仿宋"/>
          <w:b w:val="0"/>
          <w:bCs w:val="0"/>
          <w:sz w:val="32"/>
          <w:szCs w:val="32"/>
          <w:lang w:eastAsia="zh-CN"/>
        </w:rPr>
        <w:t>制工作机构</w:t>
      </w:r>
      <w:r>
        <w:rPr>
          <w:rFonts w:hint="eastAsia" w:ascii="仿宋" w:hAnsi="仿宋" w:eastAsia="仿宋" w:cs="仿宋"/>
          <w:b w:val="0"/>
          <w:bCs w:val="0"/>
          <w:sz w:val="32"/>
          <w:szCs w:val="32"/>
        </w:rPr>
        <w:t>应当建立</w:t>
      </w:r>
      <w:r>
        <w:rPr>
          <w:rFonts w:hint="eastAsia" w:cs="仿宋"/>
          <w:b w:val="0"/>
          <w:bCs w:val="0"/>
          <w:sz w:val="32"/>
          <w:szCs w:val="32"/>
          <w:lang w:eastAsia="zh-CN"/>
        </w:rPr>
        <w:t>全市统一的</w:t>
      </w:r>
      <w:r>
        <w:rPr>
          <w:rFonts w:hint="eastAsia" w:ascii="仿宋" w:hAnsi="仿宋" w:eastAsia="仿宋" w:cs="仿宋"/>
          <w:b w:val="0"/>
          <w:bCs w:val="0"/>
          <w:sz w:val="32"/>
          <w:szCs w:val="32"/>
        </w:rPr>
        <w:t>河湖</w:t>
      </w:r>
      <w:r>
        <w:rPr>
          <w:rFonts w:hint="eastAsia" w:ascii="仿宋" w:hAnsi="仿宋" w:eastAsia="仿宋" w:cs="仿宋"/>
          <w:b w:val="0"/>
          <w:bCs w:val="0"/>
          <w:sz w:val="32"/>
          <w:szCs w:val="32"/>
          <w:lang w:eastAsia="zh-CN"/>
        </w:rPr>
        <w:t>林田</w:t>
      </w:r>
      <w:r>
        <w:rPr>
          <w:rFonts w:hint="eastAsia" w:cs="仿宋"/>
          <w:b w:val="0"/>
          <w:bCs w:val="0"/>
          <w:sz w:val="32"/>
          <w:szCs w:val="32"/>
          <w:lang w:eastAsia="zh-CN"/>
        </w:rPr>
        <w:t>管理智慧平台，推动</w:t>
      </w:r>
      <w:r>
        <w:rPr>
          <w:rFonts w:hint="eastAsia" w:ascii="仿宋" w:hAnsi="仿宋" w:eastAsia="仿宋" w:cs="仿宋"/>
          <w:b w:val="0"/>
          <w:bCs w:val="0"/>
          <w:sz w:val="32"/>
          <w:szCs w:val="32"/>
        </w:rPr>
        <w:t>相关数据资源共建共享</w:t>
      </w:r>
      <w:r>
        <w:rPr>
          <w:rFonts w:hint="eastAsia" w:ascii="仿宋" w:hAnsi="仿宋" w:eastAsia="仿宋" w:cs="仿宋"/>
          <w:b w:val="0"/>
          <w:bCs w:val="0"/>
          <w:sz w:val="32"/>
          <w:szCs w:val="32"/>
          <w:lang w:eastAsia="zh-CN"/>
        </w:rPr>
        <w:t>，加大河湖林田监测覆盖范围，实现</w:t>
      </w:r>
      <w:r>
        <w:rPr>
          <w:rFonts w:hint="eastAsia" w:ascii="仿宋" w:hAnsi="仿宋" w:eastAsia="仿宋" w:cs="仿宋"/>
          <w:b w:val="0"/>
          <w:bCs w:val="0"/>
          <w:sz w:val="32"/>
          <w:szCs w:val="32"/>
        </w:rPr>
        <w:t>信息共享、协同治理、智能预警。</w:t>
      </w:r>
    </w:p>
    <w:p w14:paraId="3EB3BEB7">
      <w:pPr>
        <w:keepNext w:val="0"/>
        <w:keepLines w:val="0"/>
        <w:pageBreakBefore w:val="0"/>
        <w:widowControl w:val="0"/>
        <w:kinsoku/>
        <w:wordWrap/>
        <w:overflowPunct/>
        <w:topLinePunct w:val="0"/>
        <w:autoSpaceDE/>
        <w:autoSpaceDN/>
        <w:bidi w:val="0"/>
        <w:adjustRightInd/>
        <w:snapToGrid/>
        <w:spacing w:line="240" w:lineRule="auto"/>
        <w:ind w:firstLine="627" w:firstLineChars="196"/>
        <w:jc w:val="left"/>
        <w:textAlignment w:val="auto"/>
        <w:rPr>
          <w:rFonts w:hint="eastAsia" w:ascii="仿宋" w:hAnsi="仿宋" w:eastAsia="仿宋" w:cs="仿宋"/>
          <w:b/>
          <w:bCs/>
          <w:sz w:val="32"/>
          <w:szCs w:val="32"/>
        </w:rPr>
      </w:pPr>
      <w:r>
        <w:rPr>
          <w:rFonts w:hint="eastAsia" w:ascii="仿宋" w:hAnsi="仿宋" w:eastAsia="仿宋" w:cs="仿宋"/>
          <w:b w:val="0"/>
          <w:bCs w:val="0"/>
          <w:sz w:val="32"/>
          <w:szCs w:val="32"/>
          <w:lang w:eastAsia="zh-CN"/>
        </w:rPr>
        <w:t>网格、</w:t>
      </w:r>
      <w:r>
        <w:rPr>
          <w:rFonts w:hint="eastAsia" w:ascii="仿宋" w:hAnsi="仿宋" w:eastAsia="仿宋" w:cs="仿宋"/>
          <w:sz w:val="32"/>
          <w:szCs w:val="32"/>
          <w:lang w:eastAsia="zh-CN"/>
        </w:rPr>
        <w:t>巡</w:t>
      </w:r>
      <w:r>
        <w:rPr>
          <w:rFonts w:hint="eastAsia" w:ascii="仿宋" w:hAnsi="仿宋" w:eastAsia="仿宋" w:cs="仿宋"/>
          <w:b w:val="0"/>
          <w:bCs w:val="0"/>
          <w:sz w:val="32"/>
          <w:szCs w:val="32"/>
          <w:lang w:eastAsia="zh-CN"/>
        </w:rPr>
        <w:t>查、管护人员应当</w:t>
      </w:r>
      <w:r>
        <w:rPr>
          <w:rFonts w:hint="eastAsia" w:ascii="仿宋" w:hAnsi="仿宋" w:eastAsia="仿宋" w:cs="仿宋"/>
          <w:sz w:val="32"/>
          <w:szCs w:val="32"/>
          <w:u w:val="none"/>
        </w:rPr>
        <w:t>加强无人机</w:t>
      </w:r>
      <w:r>
        <w:rPr>
          <w:rFonts w:hint="eastAsia" w:ascii="仿宋" w:hAnsi="仿宋" w:eastAsia="仿宋" w:cs="仿宋"/>
          <w:bCs/>
          <w:sz w:val="32"/>
          <w:szCs w:val="32"/>
          <w:u w:val="none"/>
        </w:rPr>
        <w:t>、移动客户端</w:t>
      </w:r>
      <w:r>
        <w:rPr>
          <w:rFonts w:hint="eastAsia" w:ascii="仿宋" w:hAnsi="仿宋" w:eastAsia="仿宋" w:cs="仿宋"/>
          <w:sz w:val="32"/>
          <w:szCs w:val="32"/>
          <w:u w:val="none"/>
        </w:rPr>
        <w:t>等信息技术的应用</w:t>
      </w:r>
      <w:r>
        <w:rPr>
          <w:rFonts w:hint="eastAsia" w:ascii="仿宋" w:hAnsi="仿宋" w:eastAsia="仿宋" w:cs="仿宋"/>
          <w:sz w:val="32"/>
          <w:szCs w:val="32"/>
          <w:u w:val="none"/>
          <w:lang w:eastAsia="zh-CN"/>
        </w:rPr>
        <w:t>，</w:t>
      </w:r>
      <w:r>
        <w:rPr>
          <w:rFonts w:hint="eastAsia" w:ascii="仿宋" w:hAnsi="仿宋" w:eastAsia="仿宋" w:cs="仿宋"/>
          <w:b w:val="0"/>
          <w:bCs w:val="0"/>
          <w:sz w:val="32"/>
          <w:szCs w:val="32"/>
          <w:u w:val="none"/>
          <w:lang w:eastAsia="zh-CN"/>
        </w:rPr>
        <w:t>发挥</w:t>
      </w:r>
      <w:r>
        <w:rPr>
          <w:rFonts w:hint="eastAsia" w:ascii="仿宋" w:hAnsi="仿宋" w:eastAsia="仿宋" w:cs="仿宋"/>
          <w:b w:val="0"/>
          <w:bCs w:val="0"/>
          <w:sz w:val="32"/>
          <w:szCs w:val="32"/>
          <w:u w:val="none"/>
        </w:rPr>
        <w:t>大数据平台</w:t>
      </w:r>
      <w:r>
        <w:rPr>
          <w:rFonts w:hint="eastAsia" w:ascii="仿宋" w:hAnsi="仿宋" w:eastAsia="仿宋" w:cs="仿宋"/>
          <w:b w:val="0"/>
          <w:bCs w:val="0"/>
          <w:sz w:val="32"/>
          <w:szCs w:val="32"/>
          <w:u w:val="none"/>
          <w:lang w:eastAsia="zh-CN"/>
        </w:rPr>
        <w:t>的作用</w:t>
      </w:r>
      <w:r>
        <w:rPr>
          <w:rFonts w:hint="eastAsia" w:ascii="仿宋" w:hAnsi="仿宋" w:eastAsia="仿宋" w:cs="仿宋"/>
          <w:b w:val="0"/>
          <w:bCs w:val="0"/>
          <w:sz w:val="32"/>
          <w:szCs w:val="32"/>
          <w:u w:val="none"/>
        </w:rPr>
        <w:t>，</w:t>
      </w:r>
      <w:r>
        <w:rPr>
          <w:rFonts w:hint="eastAsia" w:ascii="仿宋" w:hAnsi="仿宋" w:eastAsia="仿宋" w:cs="仿宋"/>
          <w:b w:val="0"/>
          <w:bCs w:val="0"/>
          <w:sz w:val="32"/>
          <w:szCs w:val="32"/>
          <w:lang w:eastAsia="zh-CN"/>
        </w:rPr>
        <w:t>及时</w:t>
      </w:r>
      <w:r>
        <w:rPr>
          <w:rFonts w:hint="eastAsia" w:ascii="仿宋" w:hAnsi="仿宋" w:eastAsia="仿宋" w:cs="仿宋"/>
          <w:b w:val="0"/>
          <w:bCs w:val="0"/>
          <w:sz w:val="32"/>
          <w:szCs w:val="32"/>
        </w:rPr>
        <w:t>上传、交互</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反馈各类地理信息、巡查、环境等数据。</w:t>
      </w:r>
    </w:p>
    <w:p w14:paraId="30849849">
      <w:pPr>
        <w:keepNext w:val="0"/>
        <w:keepLines w:val="0"/>
        <w:pageBreakBefore w:val="0"/>
        <w:widowControl w:val="0"/>
        <w:kinsoku/>
        <w:wordWrap/>
        <w:overflowPunct/>
        <w:topLinePunct w:val="0"/>
        <w:autoSpaceDE/>
        <w:autoSpaceDN/>
        <w:bidi w:val="0"/>
        <w:adjustRightInd/>
        <w:snapToGrid/>
        <w:spacing w:line="240" w:lineRule="auto"/>
        <w:ind w:firstLine="643"/>
        <w:jc w:val="left"/>
        <w:textAlignment w:val="auto"/>
        <w:rPr>
          <w:rFonts w:hint="eastAsia" w:ascii="仿宋" w:hAnsi="仿宋" w:eastAsia="仿宋" w:cs="仿宋"/>
          <w:color w:val="FF0000"/>
          <w:sz w:val="32"/>
          <w:szCs w:val="32"/>
          <w:lang w:eastAsia="zh-CN"/>
        </w:rPr>
      </w:pPr>
      <w:r>
        <w:rPr>
          <w:rFonts w:hint="eastAsia" w:ascii="仿宋" w:hAnsi="仿宋" w:eastAsia="仿宋" w:cs="仿宋"/>
          <w:b/>
          <w:bCs/>
          <w:sz w:val="32"/>
          <w:szCs w:val="32"/>
          <w:lang w:eastAsia="zh-CN"/>
        </w:rPr>
        <w:t>第十</w:t>
      </w:r>
      <w:r>
        <w:rPr>
          <w:rFonts w:hint="eastAsia" w:cs="仿宋"/>
          <w:b/>
          <w:bCs/>
          <w:sz w:val="32"/>
          <w:szCs w:val="32"/>
          <w:lang w:eastAsia="zh-CN"/>
        </w:rPr>
        <w:t>三</w:t>
      </w:r>
      <w:r>
        <w:rPr>
          <w:rFonts w:hint="eastAsia" w:ascii="仿宋" w:hAnsi="仿宋" w:eastAsia="仿宋" w:cs="仿宋"/>
          <w:b/>
          <w:bCs/>
          <w:sz w:val="32"/>
          <w:szCs w:val="32"/>
          <w:lang w:eastAsia="zh-CN"/>
        </w:rPr>
        <w:t>条</w:t>
      </w:r>
      <w:r>
        <w:rPr>
          <w:rFonts w:hint="eastAsia" w:ascii="仿宋" w:hAnsi="仿宋" w:eastAsia="仿宋" w:cs="仿宋"/>
          <w:b/>
          <w:bCs/>
          <w:sz w:val="32"/>
          <w:szCs w:val="32"/>
        </w:rPr>
        <w:t>【</w:t>
      </w:r>
      <w:r>
        <w:rPr>
          <w:rFonts w:hint="eastAsia" w:ascii="仿宋" w:hAnsi="仿宋" w:eastAsia="仿宋" w:cs="仿宋"/>
          <w:b/>
          <w:bCs/>
          <w:sz w:val="32"/>
          <w:szCs w:val="32"/>
          <w:lang w:eastAsia="zh-CN"/>
        </w:rPr>
        <w:t>网格管理</w:t>
      </w:r>
      <w:r>
        <w:rPr>
          <w:rFonts w:hint="eastAsia" w:cs="仿宋"/>
          <w:b/>
          <w:bCs/>
          <w:sz w:val="32"/>
          <w:szCs w:val="32"/>
          <w:lang w:eastAsia="zh-CN"/>
        </w:rPr>
        <w:t>机制</w:t>
      </w:r>
      <w:r>
        <w:rPr>
          <w:rFonts w:hint="eastAsia" w:ascii="仿宋" w:hAnsi="仿宋" w:eastAsia="仿宋" w:cs="仿宋"/>
          <w:b/>
          <w:bCs/>
          <w:sz w:val="32"/>
          <w:szCs w:val="32"/>
        </w:rPr>
        <w:t>】</w:t>
      </w:r>
      <w:r>
        <w:rPr>
          <w:rFonts w:hint="eastAsia" w:ascii="仿宋" w:hAnsi="仿宋" w:eastAsia="仿宋" w:cs="仿宋"/>
          <w:sz w:val="32"/>
          <w:szCs w:val="32"/>
          <w:lang w:eastAsia="zh-CN"/>
        </w:rPr>
        <w:t>发挥基层网格管理优势，开展河湖、林地、耕地等的网格化综合巡查、管护。</w:t>
      </w:r>
      <w:r>
        <w:rPr>
          <w:rFonts w:hint="eastAsia" w:ascii="仿宋" w:hAnsi="仿宋" w:eastAsia="仿宋" w:cs="仿宋"/>
          <w:sz w:val="32"/>
          <w:szCs w:val="32"/>
        </w:rPr>
        <w:t>对于河湖、林地、耕地等资源</w:t>
      </w:r>
      <w:r>
        <w:rPr>
          <w:rFonts w:hint="eastAsia" w:ascii="仿宋" w:hAnsi="仿宋" w:eastAsia="仿宋" w:cs="仿宋"/>
          <w:sz w:val="32"/>
          <w:szCs w:val="32"/>
          <w:lang w:eastAsia="zh-CN"/>
        </w:rPr>
        <w:t>集中的</w:t>
      </w:r>
      <w:r>
        <w:rPr>
          <w:rFonts w:hint="eastAsia" w:ascii="仿宋" w:hAnsi="仿宋" w:eastAsia="仿宋" w:cs="仿宋"/>
          <w:sz w:val="32"/>
          <w:szCs w:val="32"/>
        </w:rPr>
        <w:t>区域</w:t>
      </w:r>
      <w:r>
        <w:rPr>
          <w:rFonts w:hint="eastAsia" w:ascii="仿宋" w:hAnsi="仿宋" w:eastAsia="仿宋" w:cs="仿宋"/>
          <w:sz w:val="32"/>
          <w:szCs w:val="32"/>
          <w:lang w:eastAsia="zh-CN"/>
        </w:rPr>
        <w:t>，可以聘用专项</w:t>
      </w:r>
      <w:r>
        <w:rPr>
          <w:rFonts w:hint="eastAsia" w:ascii="仿宋" w:hAnsi="仿宋" w:eastAsia="仿宋" w:cs="仿宋"/>
          <w:sz w:val="32"/>
          <w:szCs w:val="32"/>
        </w:rPr>
        <w:t>河道、</w:t>
      </w:r>
      <w:r>
        <w:rPr>
          <w:rFonts w:hint="eastAsia" w:ascii="仿宋" w:hAnsi="仿宋" w:eastAsia="仿宋" w:cs="仿宋"/>
          <w:sz w:val="32"/>
          <w:szCs w:val="32"/>
          <w:lang w:eastAsia="zh-CN"/>
        </w:rPr>
        <w:t>林地</w:t>
      </w:r>
      <w:r>
        <w:rPr>
          <w:rFonts w:hint="eastAsia" w:ascii="仿宋" w:hAnsi="仿宋" w:eastAsia="仿宋" w:cs="仿宋"/>
          <w:sz w:val="32"/>
          <w:szCs w:val="32"/>
        </w:rPr>
        <w:t>、耕地</w:t>
      </w:r>
      <w:r>
        <w:rPr>
          <w:rFonts w:hint="eastAsia" w:ascii="仿宋" w:hAnsi="仿宋" w:eastAsia="仿宋" w:cs="仿宋"/>
          <w:sz w:val="32"/>
          <w:szCs w:val="32"/>
          <w:lang w:eastAsia="zh-CN"/>
        </w:rPr>
        <w:t>的巡查、管护人员</w:t>
      </w:r>
      <w:r>
        <w:rPr>
          <w:rFonts w:hint="eastAsia" w:ascii="仿宋" w:hAnsi="仿宋" w:eastAsia="仿宋" w:cs="仿宋"/>
          <w:sz w:val="32"/>
          <w:szCs w:val="32"/>
        </w:rPr>
        <w:t>。</w:t>
      </w:r>
    </w:p>
    <w:p w14:paraId="2BF3F146">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ascii="仿宋" w:hAnsi="仿宋" w:eastAsia="仿宋" w:cs="仿宋"/>
          <w:sz w:val="32"/>
          <w:szCs w:val="32"/>
        </w:rPr>
      </w:pPr>
      <w:r>
        <w:rPr>
          <w:rFonts w:hint="eastAsia" w:ascii="仿宋" w:hAnsi="仿宋" w:eastAsia="仿宋" w:cs="仿宋"/>
          <w:b w:val="0"/>
          <w:bCs w:val="0"/>
          <w:sz w:val="32"/>
          <w:szCs w:val="32"/>
          <w:lang w:eastAsia="zh-CN"/>
        </w:rPr>
        <w:t>网格、</w:t>
      </w:r>
      <w:r>
        <w:rPr>
          <w:rFonts w:hint="eastAsia" w:ascii="仿宋" w:hAnsi="仿宋" w:eastAsia="仿宋" w:cs="仿宋"/>
          <w:sz w:val="32"/>
          <w:szCs w:val="32"/>
          <w:lang w:eastAsia="zh-CN"/>
        </w:rPr>
        <w:t>巡</w:t>
      </w:r>
      <w:r>
        <w:rPr>
          <w:rFonts w:hint="eastAsia" w:ascii="仿宋" w:hAnsi="仿宋" w:eastAsia="仿宋" w:cs="仿宋"/>
          <w:b w:val="0"/>
          <w:bCs w:val="0"/>
          <w:sz w:val="32"/>
          <w:szCs w:val="32"/>
          <w:lang w:eastAsia="zh-CN"/>
        </w:rPr>
        <w:t>查、管护人员</w:t>
      </w:r>
      <w:r>
        <w:rPr>
          <w:rFonts w:hint="eastAsia" w:cs="仿宋"/>
          <w:b w:val="0"/>
          <w:bCs w:val="0"/>
          <w:sz w:val="32"/>
          <w:szCs w:val="32"/>
          <w:lang w:eastAsia="zh-CN"/>
        </w:rPr>
        <w:t>应当</w:t>
      </w:r>
      <w:r>
        <w:rPr>
          <w:rFonts w:hint="eastAsia" w:ascii="仿宋" w:hAnsi="仿宋" w:eastAsia="仿宋" w:cs="仿宋"/>
          <w:sz w:val="32"/>
          <w:szCs w:val="32"/>
        </w:rPr>
        <w:t>按照规定进行巡查</w:t>
      </w:r>
      <w:r>
        <w:rPr>
          <w:rFonts w:hint="eastAsia" w:ascii="仿宋" w:hAnsi="仿宋" w:eastAsia="仿宋" w:cs="仿宋"/>
          <w:sz w:val="32"/>
          <w:szCs w:val="32"/>
          <w:lang w:eastAsia="zh-CN"/>
        </w:rPr>
        <w:t>、管护并上报工作情况</w:t>
      </w:r>
      <w:r>
        <w:rPr>
          <w:rFonts w:hint="eastAsia" w:ascii="仿宋" w:hAnsi="仿宋" w:eastAsia="仿宋" w:cs="仿宋"/>
          <w:sz w:val="32"/>
          <w:szCs w:val="32"/>
        </w:rPr>
        <w:t>，配合相关部门</w:t>
      </w:r>
      <w:r>
        <w:rPr>
          <w:rFonts w:hint="eastAsia" w:ascii="仿宋" w:hAnsi="仿宋" w:eastAsia="仿宋" w:cs="仿宋"/>
          <w:sz w:val="32"/>
          <w:szCs w:val="32"/>
          <w:lang w:eastAsia="zh-CN"/>
        </w:rPr>
        <w:t>开展</w:t>
      </w:r>
      <w:r>
        <w:rPr>
          <w:rFonts w:hint="eastAsia" w:ascii="仿宋" w:hAnsi="仿宋" w:eastAsia="仿宋" w:cs="仿宋"/>
          <w:sz w:val="32"/>
          <w:szCs w:val="32"/>
        </w:rPr>
        <w:t>现场执法和纠纷调处等工作。对</w:t>
      </w:r>
      <w:r>
        <w:rPr>
          <w:rFonts w:hint="eastAsia" w:ascii="仿宋" w:hAnsi="仿宋" w:eastAsia="仿宋" w:cs="仿宋"/>
          <w:sz w:val="32"/>
          <w:szCs w:val="32"/>
          <w:lang w:eastAsia="zh-CN"/>
        </w:rPr>
        <w:t>破坏河湖林田资源的</w:t>
      </w:r>
      <w:r>
        <w:rPr>
          <w:rFonts w:hint="eastAsia" w:ascii="仿宋" w:hAnsi="仿宋" w:eastAsia="仿宋" w:cs="仿宋"/>
          <w:sz w:val="32"/>
          <w:szCs w:val="32"/>
        </w:rPr>
        <w:t>违法违规行为进行劝阻、制止，</w:t>
      </w:r>
      <w:r>
        <w:rPr>
          <w:rFonts w:hint="eastAsia" w:ascii="仿宋" w:hAnsi="仿宋" w:eastAsia="仿宋" w:cs="仿宋"/>
          <w:sz w:val="32"/>
          <w:szCs w:val="32"/>
          <w:lang w:eastAsia="zh-CN"/>
        </w:rPr>
        <w:t>并</w:t>
      </w:r>
      <w:r>
        <w:rPr>
          <w:rFonts w:hint="eastAsia" w:ascii="仿宋" w:hAnsi="仿宋" w:eastAsia="仿宋" w:cs="仿宋"/>
          <w:sz w:val="32"/>
          <w:szCs w:val="32"/>
        </w:rPr>
        <w:t>及时向</w:t>
      </w:r>
      <w:r>
        <w:rPr>
          <w:rFonts w:hint="eastAsia" w:ascii="仿宋" w:hAnsi="仿宋" w:eastAsia="仿宋" w:cs="仿宋"/>
          <w:sz w:val="32"/>
          <w:szCs w:val="32"/>
          <w:lang w:eastAsia="zh-CN"/>
        </w:rPr>
        <w:t>河湖林田长制</w:t>
      </w:r>
      <w:r>
        <w:rPr>
          <w:rFonts w:hint="eastAsia" w:cs="仿宋"/>
          <w:sz w:val="32"/>
          <w:szCs w:val="32"/>
          <w:lang w:eastAsia="zh-CN"/>
        </w:rPr>
        <w:t>工作机构</w:t>
      </w:r>
      <w:r>
        <w:rPr>
          <w:rFonts w:hint="eastAsia" w:ascii="仿宋" w:hAnsi="仿宋" w:eastAsia="仿宋" w:cs="仿宋"/>
          <w:sz w:val="32"/>
          <w:szCs w:val="32"/>
        </w:rPr>
        <w:t>报告。</w:t>
      </w:r>
    </w:p>
    <w:p w14:paraId="523038D2">
      <w:pPr>
        <w:keepNext w:val="0"/>
        <w:keepLines w:val="0"/>
        <w:pageBreakBefore w:val="0"/>
        <w:widowControl w:val="0"/>
        <w:kinsoku/>
        <w:wordWrap/>
        <w:overflowPunct/>
        <w:topLinePunct w:val="0"/>
        <w:autoSpaceDE/>
        <w:autoSpaceDN/>
        <w:bidi w:val="0"/>
        <w:adjustRightInd/>
        <w:snapToGrid/>
        <w:spacing w:line="240" w:lineRule="auto"/>
        <w:ind w:firstLine="630" w:firstLineChars="196"/>
        <w:jc w:val="left"/>
        <w:textAlignment w:val="auto"/>
        <w:rPr>
          <w:rFonts w:hint="eastAsia" w:ascii="仿宋" w:hAnsi="仿宋" w:eastAsia="仿宋" w:cs="仿宋"/>
          <w:b w:val="0"/>
          <w:bCs w:val="0"/>
          <w:sz w:val="32"/>
          <w:szCs w:val="32"/>
        </w:rPr>
      </w:pPr>
      <w:r>
        <w:rPr>
          <w:rFonts w:hint="eastAsia" w:ascii="仿宋" w:hAnsi="仿宋" w:eastAsia="仿宋" w:cs="仿宋"/>
          <w:b/>
          <w:bCs/>
          <w:sz w:val="32"/>
          <w:szCs w:val="32"/>
        </w:rPr>
        <w:t>第十</w:t>
      </w:r>
      <w:r>
        <w:rPr>
          <w:rFonts w:hint="eastAsia" w:cs="仿宋"/>
          <w:b/>
          <w:bCs/>
          <w:sz w:val="32"/>
          <w:szCs w:val="32"/>
          <w:lang w:eastAsia="zh-CN"/>
        </w:rPr>
        <w:t>四</w:t>
      </w:r>
      <w:r>
        <w:rPr>
          <w:rFonts w:hint="eastAsia" w:ascii="仿宋" w:hAnsi="仿宋" w:eastAsia="仿宋" w:cs="仿宋"/>
          <w:b/>
          <w:bCs/>
          <w:sz w:val="32"/>
          <w:szCs w:val="32"/>
        </w:rPr>
        <w:t>条 【</w:t>
      </w:r>
      <w:r>
        <w:rPr>
          <w:rFonts w:hint="eastAsia" w:ascii="仿宋" w:hAnsi="仿宋" w:eastAsia="仿宋" w:cs="仿宋"/>
          <w:b/>
          <w:bCs/>
          <w:sz w:val="32"/>
          <w:szCs w:val="32"/>
          <w:lang w:eastAsia="zh-CN"/>
        </w:rPr>
        <w:t>举报受理</w:t>
      </w:r>
      <w:r>
        <w:rPr>
          <w:rFonts w:hint="eastAsia" w:ascii="仿宋" w:hAnsi="仿宋" w:eastAsia="仿宋" w:cs="仿宋"/>
          <w:b/>
          <w:bCs/>
          <w:sz w:val="32"/>
          <w:szCs w:val="32"/>
        </w:rPr>
        <w:t>机制】</w:t>
      </w:r>
      <w:r>
        <w:rPr>
          <w:rFonts w:hint="eastAsia" w:ascii="仿宋" w:hAnsi="仿宋" w:eastAsia="仿宋" w:cs="仿宋"/>
          <w:b w:val="0"/>
          <w:bCs w:val="0"/>
          <w:sz w:val="32"/>
          <w:szCs w:val="32"/>
        </w:rPr>
        <w:t>各级河湖</w:t>
      </w:r>
      <w:r>
        <w:rPr>
          <w:rFonts w:hint="eastAsia" w:ascii="仿宋" w:hAnsi="仿宋" w:eastAsia="仿宋" w:cs="仿宋"/>
          <w:b w:val="0"/>
          <w:bCs w:val="0"/>
          <w:sz w:val="32"/>
          <w:szCs w:val="32"/>
          <w:lang w:eastAsia="zh-CN"/>
        </w:rPr>
        <w:t>林田</w:t>
      </w:r>
      <w:r>
        <w:rPr>
          <w:rFonts w:hint="eastAsia" w:ascii="仿宋" w:hAnsi="仿宋" w:eastAsia="仿宋" w:cs="仿宋"/>
          <w:b w:val="0"/>
          <w:bCs w:val="0"/>
          <w:sz w:val="32"/>
          <w:szCs w:val="32"/>
        </w:rPr>
        <w:t>长</w:t>
      </w:r>
      <w:r>
        <w:rPr>
          <w:rFonts w:hint="eastAsia" w:ascii="仿宋" w:hAnsi="仿宋" w:eastAsia="仿宋" w:cs="仿宋"/>
          <w:b w:val="0"/>
          <w:bCs w:val="0"/>
          <w:sz w:val="32"/>
          <w:szCs w:val="32"/>
          <w:lang w:eastAsia="zh-CN"/>
        </w:rPr>
        <w:t>及网格、</w:t>
      </w:r>
      <w:r>
        <w:rPr>
          <w:rFonts w:hint="eastAsia" w:ascii="仿宋" w:hAnsi="仿宋" w:eastAsia="仿宋" w:cs="仿宋"/>
          <w:sz w:val="32"/>
          <w:szCs w:val="32"/>
          <w:lang w:eastAsia="zh-CN"/>
        </w:rPr>
        <w:t>巡查、管护人员的</w:t>
      </w:r>
      <w:r>
        <w:rPr>
          <w:rFonts w:hint="eastAsia" w:ascii="仿宋" w:hAnsi="仿宋" w:eastAsia="仿宋" w:cs="仿宋"/>
          <w:b w:val="0"/>
          <w:bCs w:val="0"/>
          <w:sz w:val="32"/>
          <w:szCs w:val="32"/>
        </w:rPr>
        <w:t>名单、</w:t>
      </w:r>
      <w:r>
        <w:rPr>
          <w:rFonts w:hint="eastAsia" w:ascii="仿宋" w:hAnsi="仿宋" w:eastAsia="仿宋" w:cs="仿宋"/>
          <w:b w:val="0"/>
          <w:bCs w:val="0"/>
          <w:sz w:val="32"/>
          <w:szCs w:val="32"/>
          <w:lang w:eastAsia="zh-CN"/>
        </w:rPr>
        <w:t>责任区域</w:t>
      </w:r>
      <w:r>
        <w:rPr>
          <w:rFonts w:hint="eastAsia" w:cs="仿宋"/>
          <w:b w:val="0"/>
          <w:bCs w:val="0"/>
          <w:sz w:val="32"/>
          <w:szCs w:val="32"/>
          <w:lang w:eastAsia="zh-CN"/>
        </w:rPr>
        <w:t>、管护目标</w:t>
      </w:r>
      <w:r>
        <w:rPr>
          <w:rFonts w:hint="eastAsia" w:ascii="仿宋" w:hAnsi="仿宋" w:eastAsia="仿宋" w:cs="仿宋"/>
          <w:b w:val="0"/>
          <w:bCs w:val="0"/>
          <w:sz w:val="32"/>
          <w:szCs w:val="32"/>
        </w:rPr>
        <w:t>和监督电话应当通过政府网站等媒体和公示牌向社会公示，接受社会监督。</w:t>
      </w:r>
    </w:p>
    <w:p w14:paraId="34D7926C">
      <w:pPr>
        <w:keepNext w:val="0"/>
        <w:keepLines w:val="0"/>
        <w:pageBreakBefore w:val="0"/>
        <w:widowControl w:val="0"/>
        <w:kinsoku/>
        <w:wordWrap/>
        <w:overflowPunct/>
        <w:topLinePunct w:val="0"/>
        <w:autoSpaceDE/>
        <w:autoSpaceDN/>
        <w:bidi w:val="0"/>
        <w:adjustRightInd/>
        <w:snapToGrid/>
        <w:spacing w:line="240" w:lineRule="auto"/>
        <w:ind w:firstLine="645"/>
        <w:jc w:val="left"/>
        <w:textAlignment w:val="auto"/>
        <w:rPr>
          <w:rFonts w:hint="eastAsia" w:ascii="仿宋" w:hAnsi="仿宋" w:eastAsia="仿宋" w:cs="仿宋"/>
          <w:b w:val="0"/>
          <w:bCs w:val="0"/>
          <w:sz w:val="32"/>
          <w:szCs w:val="32"/>
          <w:u w:val="none"/>
        </w:rPr>
      </w:pPr>
      <w:r>
        <w:rPr>
          <w:rFonts w:hint="eastAsia" w:ascii="仿宋" w:hAnsi="仿宋" w:eastAsia="仿宋" w:cs="仿宋"/>
          <w:b w:val="0"/>
          <w:bCs w:val="0"/>
          <w:sz w:val="32"/>
          <w:szCs w:val="32"/>
          <w:u w:val="none"/>
        </w:rPr>
        <w:t>河湖</w:t>
      </w:r>
      <w:r>
        <w:rPr>
          <w:rFonts w:hint="eastAsia" w:ascii="仿宋" w:hAnsi="仿宋" w:eastAsia="仿宋" w:cs="仿宋"/>
          <w:b w:val="0"/>
          <w:bCs w:val="0"/>
          <w:sz w:val="32"/>
          <w:szCs w:val="32"/>
          <w:u w:val="none"/>
          <w:lang w:eastAsia="zh-CN"/>
        </w:rPr>
        <w:t>林田</w:t>
      </w:r>
      <w:r>
        <w:rPr>
          <w:rFonts w:hint="eastAsia" w:ascii="仿宋" w:hAnsi="仿宋" w:eastAsia="仿宋" w:cs="仿宋"/>
          <w:b w:val="0"/>
          <w:bCs w:val="0"/>
          <w:sz w:val="32"/>
          <w:szCs w:val="32"/>
          <w:u w:val="none"/>
        </w:rPr>
        <w:t>长</w:t>
      </w:r>
      <w:r>
        <w:rPr>
          <w:rFonts w:hint="eastAsia" w:cs="仿宋"/>
          <w:b w:val="0"/>
          <w:bCs w:val="0"/>
          <w:sz w:val="32"/>
          <w:szCs w:val="32"/>
          <w:u w:val="none"/>
          <w:lang w:eastAsia="zh-CN"/>
        </w:rPr>
        <w:t>制工作机构应当及时将</w:t>
      </w:r>
      <w:r>
        <w:rPr>
          <w:rFonts w:hint="eastAsia" w:ascii="仿宋" w:hAnsi="仿宋" w:eastAsia="仿宋" w:cs="仿宋"/>
          <w:b w:val="0"/>
          <w:bCs w:val="0"/>
          <w:sz w:val="32"/>
          <w:szCs w:val="32"/>
          <w:u w:val="none"/>
        </w:rPr>
        <w:t>涉及河湖</w:t>
      </w:r>
      <w:r>
        <w:rPr>
          <w:rFonts w:hint="eastAsia" w:ascii="仿宋" w:hAnsi="仿宋" w:eastAsia="仿宋" w:cs="仿宋"/>
          <w:b w:val="0"/>
          <w:bCs w:val="0"/>
          <w:sz w:val="32"/>
          <w:szCs w:val="32"/>
          <w:u w:val="none"/>
          <w:lang w:eastAsia="zh-CN"/>
        </w:rPr>
        <w:t>林田</w:t>
      </w:r>
      <w:r>
        <w:rPr>
          <w:rFonts w:hint="eastAsia" w:ascii="仿宋" w:hAnsi="仿宋" w:eastAsia="仿宋" w:cs="仿宋"/>
          <w:b w:val="0"/>
          <w:bCs w:val="0"/>
          <w:sz w:val="32"/>
          <w:szCs w:val="32"/>
          <w:u w:val="none"/>
        </w:rPr>
        <w:t>保护</w:t>
      </w:r>
      <w:r>
        <w:rPr>
          <w:rFonts w:hint="eastAsia" w:ascii="仿宋" w:hAnsi="仿宋" w:eastAsia="仿宋" w:cs="仿宋"/>
          <w:b w:val="0"/>
          <w:bCs w:val="0"/>
          <w:sz w:val="32"/>
          <w:szCs w:val="32"/>
          <w:u w:val="none"/>
          <w:lang w:eastAsia="zh-CN"/>
        </w:rPr>
        <w:t>管理</w:t>
      </w:r>
      <w:r>
        <w:rPr>
          <w:rFonts w:hint="eastAsia" w:ascii="仿宋" w:hAnsi="仿宋" w:eastAsia="仿宋" w:cs="仿宋"/>
          <w:b w:val="0"/>
          <w:bCs w:val="0"/>
          <w:sz w:val="32"/>
          <w:szCs w:val="32"/>
          <w:u w:val="none"/>
        </w:rPr>
        <w:t>问题的投诉、举报</w:t>
      </w:r>
      <w:r>
        <w:rPr>
          <w:rFonts w:hint="eastAsia" w:cs="仿宋"/>
          <w:b w:val="0"/>
          <w:bCs w:val="0"/>
          <w:sz w:val="32"/>
          <w:szCs w:val="32"/>
          <w:u w:val="none"/>
          <w:lang w:eastAsia="zh-CN"/>
        </w:rPr>
        <w:t>移交</w:t>
      </w:r>
      <w:r>
        <w:rPr>
          <w:rFonts w:hint="eastAsia" w:ascii="仿宋" w:hAnsi="仿宋" w:eastAsia="仿宋" w:cs="仿宋"/>
          <w:b w:val="0"/>
          <w:bCs w:val="0"/>
          <w:sz w:val="32"/>
          <w:szCs w:val="32"/>
          <w:u w:val="none"/>
          <w:lang w:eastAsia="zh-CN"/>
        </w:rPr>
        <w:t>有关部门和人员</w:t>
      </w:r>
      <w:r>
        <w:rPr>
          <w:rFonts w:hint="eastAsia" w:ascii="仿宋" w:hAnsi="仿宋" w:eastAsia="仿宋" w:cs="仿宋"/>
          <w:b w:val="0"/>
          <w:bCs w:val="0"/>
          <w:sz w:val="32"/>
          <w:szCs w:val="32"/>
          <w:u w:val="none"/>
        </w:rPr>
        <w:t>进行核实处理</w:t>
      </w:r>
      <w:r>
        <w:rPr>
          <w:rFonts w:hint="eastAsia" w:ascii="仿宋" w:hAnsi="仿宋" w:eastAsia="仿宋" w:cs="仿宋"/>
          <w:b w:val="0"/>
          <w:bCs w:val="0"/>
          <w:sz w:val="32"/>
          <w:szCs w:val="32"/>
          <w:u w:val="none"/>
          <w:lang w:eastAsia="zh-CN"/>
        </w:rPr>
        <w:t>。</w:t>
      </w:r>
      <w:r>
        <w:rPr>
          <w:rFonts w:hint="eastAsia" w:cs="仿宋"/>
          <w:b w:val="0"/>
          <w:bCs w:val="0"/>
          <w:sz w:val="32"/>
          <w:szCs w:val="32"/>
          <w:u w:val="none"/>
          <w:lang w:eastAsia="zh-CN"/>
        </w:rPr>
        <w:t>有关部门和人员应当及时核实处理</w:t>
      </w:r>
      <w:r>
        <w:rPr>
          <w:rFonts w:hint="eastAsia" w:ascii="仿宋" w:hAnsi="仿宋" w:eastAsia="仿宋" w:cs="仿宋"/>
          <w:b w:val="0"/>
          <w:bCs w:val="0"/>
          <w:sz w:val="32"/>
          <w:szCs w:val="32"/>
          <w:u w:val="none"/>
        </w:rPr>
        <w:t>，</w:t>
      </w:r>
      <w:r>
        <w:rPr>
          <w:rFonts w:hint="eastAsia" w:cs="仿宋"/>
          <w:b w:val="0"/>
          <w:bCs w:val="0"/>
          <w:sz w:val="32"/>
          <w:szCs w:val="32"/>
          <w:u w:val="none"/>
          <w:lang w:eastAsia="zh-CN"/>
        </w:rPr>
        <w:t>并</w:t>
      </w:r>
      <w:r>
        <w:rPr>
          <w:rFonts w:hint="eastAsia" w:ascii="仿宋" w:hAnsi="仿宋" w:eastAsia="仿宋" w:cs="仿宋"/>
          <w:b w:val="0"/>
          <w:bCs w:val="0"/>
          <w:sz w:val="32"/>
          <w:szCs w:val="32"/>
          <w:u w:val="none"/>
        </w:rPr>
        <w:t>将处理结果反馈</w:t>
      </w:r>
      <w:r>
        <w:rPr>
          <w:rFonts w:hint="eastAsia" w:cs="仿宋"/>
          <w:b w:val="0"/>
          <w:bCs w:val="0"/>
          <w:sz w:val="32"/>
          <w:szCs w:val="32"/>
          <w:u w:val="none"/>
          <w:lang w:eastAsia="zh-CN"/>
        </w:rPr>
        <w:t>给</w:t>
      </w:r>
      <w:r>
        <w:rPr>
          <w:rFonts w:hint="eastAsia" w:ascii="仿宋" w:hAnsi="仿宋" w:eastAsia="仿宋" w:cs="仿宋"/>
          <w:b w:val="0"/>
          <w:bCs w:val="0"/>
          <w:sz w:val="32"/>
          <w:szCs w:val="32"/>
          <w:u w:val="none"/>
        </w:rPr>
        <w:t>投诉人、举报人</w:t>
      </w:r>
      <w:r>
        <w:rPr>
          <w:rFonts w:hint="eastAsia" w:cs="仿宋"/>
          <w:b w:val="0"/>
          <w:bCs w:val="0"/>
          <w:sz w:val="32"/>
          <w:szCs w:val="32"/>
          <w:u w:val="none"/>
          <w:lang w:eastAsia="zh-CN"/>
        </w:rPr>
        <w:t>。</w:t>
      </w:r>
      <w:r>
        <w:rPr>
          <w:rFonts w:hint="eastAsia" w:ascii="仿宋" w:hAnsi="仿宋" w:eastAsia="仿宋" w:cs="仿宋"/>
          <w:b w:val="0"/>
          <w:bCs w:val="0"/>
          <w:sz w:val="32"/>
          <w:szCs w:val="32"/>
          <w:u w:val="none"/>
        </w:rPr>
        <w:t>投诉人、举报人的信息</w:t>
      </w:r>
      <w:r>
        <w:rPr>
          <w:rFonts w:hint="eastAsia" w:cs="仿宋"/>
          <w:b w:val="0"/>
          <w:bCs w:val="0"/>
          <w:sz w:val="32"/>
          <w:szCs w:val="32"/>
          <w:u w:val="none"/>
          <w:lang w:eastAsia="zh-CN"/>
        </w:rPr>
        <w:t>应当予以</w:t>
      </w:r>
      <w:r>
        <w:rPr>
          <w:rFonts w:hint="eastAsia" w:ascii="仿宋" w:hAnsi="仿宋" w:eastAsia="仿宋" w:cs="仿宋"/>
          <w:b w:val="0"/>
          <w:bCs w:val="0"/>
          <w:sz w:val="32"/>
          <w:szCs w:val="32"/>
          <w:u w:val="none"/>
        </w:rPr>
        <w:t>严格保密。</w:t>
      </w:r>
    </w:p>
    <w:p w14:paraId="0014BC74">
      <w:pPr>
        <w:keepNext w:val="0"/>
        <w:keepLines w:val="0"/>
        <w:pageBreakBefore w:val="0"/>
        <w:widowControl w:val="0"/>
        <w:kinsoku/>
        <w:wordWrap/>
        <w:overflowPunct/>
        <w:topLinePunct w:val="0"/>
        <w:autoSpaceDE/>
        <w:autoSpaceDN/>
        <w:bidi w:val="0"/>
        <w:adjustRightInd/>
        <w:snapToGrid/>
        <w:spacing w:line="240" w:lineRule="auto"/>
        <w:ind w:firstLine="646"/>
        <w:jc w:val="left"/>
        <w:textAlignment w:val="auto"/>
        <w:rPr>
          <w:rFonts w:hint="eastAsia" w:ascii="仿宋" w:hAnsi="仿宋" w:eastAsia="仿宋" w:cs="仿宋"/>
          <w:b w:val="0"/>
          <w:bCs w:val="0"/>
          <w:sz w:val="32"/>
          <w:szCs w:val="32"/>
        </w:rPr>
      </w:pPr>
      <w:r>
        <w:rPr>
          <w:rFonts w:hint="eastAsia" w:ascii="仿宋" w:hAnsi="仿宋" w:eastAsia="仿宋" w:cs="仿宋"/>
          <w:b/>
          <w:bCs/>
          <w:sz w:val="32"/>
          <w:szCs w:val="32"/>
        </w:rPr>
        <w:t>第</w:t>
      </w:r>
      <w:r>
        <w:rPr>
          <w:rFonts w:hint="eastAsia" w:cs="仿宋"/>
          <w:b/>
          <w:bCs/>
          <w:sz w:val="32"/>
          <w:szCs w:val="32"/>
          <w:lang w:eastAsia="zh-CN"/>
        </w:rPr>
        <w:t>十五条</w:t>
      </w:r>
      <w:r>
        <w:rPr>
          <w:rFonts w:hint="eastAsia" w:ascii="仿宋" w:hAnsi="仿宋" w:eastAsia="仿宋" w:cs="仿宋"/>
          <w:b/>
          <w:bCs/>
          <w:sz w:val="32"/>
          <w:szCs w:val="32"/>
        </w:rPr>
        <w:t xml:space="preserve"> 【考核</w:t>
      </w:r>
      <w:r>
        <w:rPr>
          <w:rFonts w:hint="eastAsia" w:ascii="仿宋" w:hAnsi="仿宋" w:eastAsia="仿宋" w:cs="仿宋"/>
          <w:b/>
          <w:bCs/>
          <w:sz w:val="32"/>
          <w:szCs w:val="32"/>
          <w:lang w:eastAsia="zh-CN"/>
        </w:rPr>
        <w:t>评价</w:t>
      </w:r>
      <w:r>
        <w:rPr>
          <w:rFonts w:hint="eastAsia" w:cs="仿宋"/>
          <w:b/>
          <w:bCs/>
          <w:sz w:val="32"/>
          <w:szCs w:val="32"/>
          <w:lang w:eastAsia="zh-CN"/>
        </w:rPr>
        <w:t>机制</w:t>
      </w:r>
      <w:r>
        <w:rPr>
          <w:rFonts w:hint="eastAsia" w:ascii="仿宋" w:hAnsi="仿宋" w:eastAsia="仿宋" w:cs="仿宋"/>
          <w:b/>
          <w:bCs/>
          <w:sz w:val="32"/>
          <w:szCs w:val="32"/>
        </w:rPr>
        <w:t>】</w:t>
      </w:r>
      <w:r>
        <w:rPr>
          <w:rFonts w:hint="eastAsia" w:ascii="仿宋" w:hAnsi="仿宋" w:eastAsia="仿宋" w:cs="仿宋"/>
          <w:b w:val="0"/>
          <w:bCs w:val="0"/>
          <w:sz w:val="32"/>
          <w:szCs w:val="32"/>
        </w:rPr>
        <w:t>市、</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区</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河湖</w:t>
      </w:r>
      <w:r>
        <w:rPr>
          <w:rFonts w:hint="eastAsia" w:ascii="仿宋" w:hAnsi="仿宋" w:eastAsia="仿宋" w:cs="仿宋"/>
          <w:b w:val="0"/>
          <w:bCs w:val="0"/>
          <w:sz w:val="32"/>
          <w:szCs w:val="32"/>
          <w:lang w:eastAsia="zh-CN"/>
        </w:rPr>
        <w:t>林田</w:t>
      </w:r>
      <w:r>
        <w:rPr>
          <w:rFonts w:hint="eastAsia" w:ascii="仿宋" w:hAnsi="仿宋" w:eastAsia="仿宋" w:cs="仿宋"/>
          <w:b w:val="0"/>
          <w:bCs w:val="0"/>
          <w:sz w:val="32"/>
          <w:szCs w:val="32"/>
        </w:rPr>
        <w:t>长</w:t>
      </w:r>
      <w:r>
        <w:rPr>
          <w:rFonts w:hint="eastAsia" w:ascii="仿宋" w:hAnsi="仿宋" w:eastAsia="仿宋" w:cs="仿宋"/>
          <w:b w:val="0"/>
          <w:bCs w:val="0"/>
          <w:sz w:val="32"/>
          <w:szCs w:val="32"/>
          <w:lang w:eastAsia="zh-CN"/>
        </w:rPr>
        <w:t>应当定期</w:t>
      </w:r>
      <w:r>
        <w:rPr>
          <w:rFonts w:hint="eastAsia" w:ascii="仿宋" w:hAnsi="仿宋" w:eastAsia="仿宋" w:cs="仿宋"/>
          <w:b w:val="0"/>
          <w:bCs w:val="0"/>
          <w:sz w:val="32"/>
          <w:szCs w:val="32"/>
        </w:rPr>
        <w:t>听取本级河湖</w:t>
      </w:r>
      <w:r>
        <w:rPr>
          <w:rFonts w:hint="eastAsia" w:ascii="仿宋" w:hAnsi="仿宋" w:eastAsia="仿宋" w:cs="仿宋"/>
          <w:b w:val="0"/>
          <w:bCs w:val="0"/>
          <w:sz w:val="32"/>
          <w:szCs w:val="32"/>
          <w:lang w:eastAsia="zh-CN"/>
        </w:rPr>
        <w:t>林田</w:t>
      </w:r>
      <w:r>
        <w:rPr>
          <w:rFonts w:hint="eastAsia" w:ascii="仿宋" w:hAnsi="仿宋" w:eastAsia="仿宋" w:cs="仿宋"/>
          <w:b w:val="0"/>
          <w:bCs w:val="0"/>
          <w:sz w:val="32"/>
          <w:szCs w:val="32"/>
        </w:rPr>
        <w:t>长制成员单位</w:t>
      </w:r>
      <w:r>
        <w:rPr>
          <w:rFonts w:hint="eastAsia" w:ascii="仿宋" w:hAnsi="仿宋" w:eastAsia="仿宋" w:cs="仿宋"/>
          <w:b w:val="0"/>
          <w:bCs w:val="0"/>
          <w:sz w:val="32"/>
          <w:szCs w:val="32"/>
          <w:shd w:val="clear" w:color="auto" w:fill="auto"/>
        </w:rPr>
        <w:t>主要</w:t>
      </w:r>
      <w:r>
        <w:rPr>
          <w:rFonts w:hint="eastAsia" w:ascii="仿宋" w:hAnsi="仿宋" w:eastAsia="仿宋" w:cs="仿宋"/>
          <w:b w:val="0"/>
          <w:bCs w:val="0"/>
          <w:sz w:val="32"/>
          <w:szCs w:val="32"/>
        </w:rPr>
        <w:t>负责</w:t>
      </w:r>
      <w:r>
        <w:rPr>
          <w:rFonts w:hint="eastAsia" w:ascii="仿宋" w:hAnsi="仿宋" w:eastAsia="仿宋" w:cs="仿宋"/>
          <w:b w:val="0"/>
          <w:bCs w:val="0"/>
          <w:sz w:val="32"/>
          <w:szCs w:val="32"/>
          <w:u w:val="none"/>
          <w:lang w:eastAsia="zh-CN"/>
        </w:rPr>
        <w:t>人</w:t>
      </w:r>
      <w:r>
        <w:rPr>
          <w:rFonts w:hint="eastAsia" w:ascii="仿宋" w:hAnsi="仿宋" w:eastAsia="仿宋" w:cs="仿宋"/>
          <w:b w:val="0"/>
          <w:bCs w:val="0"/>
          <w:sz w:val="32"/>
          <w:szCs w:val="32"/>
        </w:rPr>
        <w:t>和下一级河湖</w:t>
      </w:r>
      <w:r>
        <w:rPr>
          <w:rFonts w:hint="eastAsia" w:ascii="仿宋" w:hAnsi="仿宋" w:eastAsia="仿宋" w:cs="仿宋"/>
          <w:b w:val="0"/>
          <w:bCs w:val="0"/>
          <w:sz w:val="32"/>
          <w:szCs w:val="32"/>
          <w:lang w:eastAsia="zh-CN"/>
        </w:rPr>
        <w:t>林田</w:t>
      </w:r>
      <w:r>
        <w:rPr>
          <w:rFonts w:hint="eastAsia" w:ascii="仿宋" w:hAnsi="仿宋" w:eastAsia="仿宋" w:cs="仿宋"/>
          <w:b w:val="0"/>
          <w:bCs w:val="0"/>
          <w:sz w:val="32"/>
          <w:szCs w:val="32"/>
        </w:rPr>
        <w:t>长</w:t>
      </w:r>
      <w:r>
        <w:rPr>
          <w:rFonts w:hint="eastAsia" w:ascii="仿宋" w:hAnsi="仿宋" w:eastAsia="仿宋" w:cs="仿宋"/>
          <w:b w:val="0"/>
          <w:bCs w:val="0"/>
          <w:sz w:val="32"/>
          <w:szCs w:val="32"/>
          <w:lang w:eastAsia="zh-CN"/>
        </w:rPr>
        <w:t>工作</w:t>
      </w:r>
      <w:r>
        <w:rPr>
          <w:rFonts w:hint="eastAsia" w:ascii="仿宋" w:hAnsi="仿宋" w:eastAsia="仿宋" w:cs="仿宋"/>
          <w:b w:val="0"/>
          <w:bCs w:val="0"/>
          <w:sz w:val="32"/>
          <w:szCs w:val="32"/>
        </w:rPr>
        <w:t>情况的报告</w:t>
      </w:r>
      <w:r>
        <w:rPr>
          <w:rFonts w:hint="eastAsia" w:ascii="仿宋" w:hAnsi="仿宋" w:eastAsia="仿宋" w:cs="仿宋"/>
          <w:b w:val="0"/>
          <w:bCs w:val="0"/>
          <w:sz w:val="32"/>
          <w:szCs w:val="32"/>
          <w:lang w:eastAsia="zh-CN"/>
        </w:rPr>
        <w:t>，并对履职情况进行考核</w:t>
      </w:r>
      <w:r>
        <w:rPr>
          <w:rFonts w:hint="eastAsia" w:ascii="仿宋" w:hAnsi="仿宋" w:eastAsia="仿宋" w:cs="仿宋"/>
          <w:b w:val="0"/>
          <w:bCs w:val="0"/>
          <w:sz w:val="32"/>
          <w:szCs w:val="32"/>
        </w:rPr>
        <w:t>。考核结果作为</w:t>
      </w:r>
      <w:r>
        <w:rPr>
          <w:rFonts w:hint="eastAsia" w:ascii="仿宋" w:hAnsi="仿宋" w:eastAsia="仿宋" w:cs="仿宋"/>
          <w:b w:val="0"/>
          <w:bCs w:val="0"/>
          <w:sz w:val="32"/>
          <w:szCs w:val="32"/>
          <w:u w:val="none"/>
          <w:lang w:eastAsia="zh-CN"/>
        </w:rPr>
        <w:t>领导</w:t>
      </w:r>
      <w:r>
        <w:rPr>
          <w:rFonts w:hint="eastAsia" w:ascii="仿宋" w:hAnsi="仿宋" w:eastAsia="仿宋" w:cs="仿宋"/>
          <w:b w:val="0"/>
          <w:bCs w:val="0"/>
          <w:sz w:val="32"/>
          <w:szCs w:val="32"/>
        </w:rPr>
        <w:t>干部综合考核评价的重要依据</w:t>
      </w:r>
      <w:r>
        <w:rPr>
          <w:rFonts w:hint="eastAsia" w:ascii="仿宋" w:hAnsi="仿宋" w:eastAsia="仿宋" w:cs="仿宋"/>
          <w:b w:val="0"/>
          <w:bCs w:val="0"/>
          <w:sz w:val="32"/>
          <w:szCs w:val="32"/>
          <w:lang w:eastAsia="zh-CN"/>
        </w:rPr>
        <w:t>，并纳入本级政府目标绩效</w:t>
      </w:r>
      <w:r>
        <w:rPr>
          <w:rFonts w:hint="eastAsia" w:ascii="仿宋" w:hAnsi="仿宋" w:eastAsia="仿宋" w:cs="仿宋"/>
          <w:b w:val="0"/>
          <w:bCs w:val="0"/>
          <w:sz w:val="32"/>
          <w:szCs w:val="32"/>
        </w:rPr>
        <w:t>。</w:t>
      </w:r>
    </w:p>
    <w:p w14:paraId="58FE8339">
      <w:pPr>
        <w:keepNext w:val="0"/>
        <w:keepLines w:val="0"/>
        <w:pageBreakBefore w:val="0"/>
        <w:widowControl w:val="0"/>
        <w:kinsoku/>
        <w:wordWrap/>
        <w:overflowPunct/>
        <w:topLinePunct w:val="0"/>
        <w:autoSpaceDE/>
        <w:autoSpaceDN/>
        <w:bidi w:val="0"/>
        <w:adjustRightInd/>
        <w:snapToGrid/>
        <w:spacing w:line="240" w:lineRule="auto"/>
        <w:ind w:firstLine="646"/>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市、</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区</w:t>
      </w:r>
      <w:r>
        <w:rPr>
          <w:rFonts w:hint="eastAsia" w:ascii="仿宋" w:hAnsi="仿宋" w:eastAsia="仿宋" w:cs="仿宋"/>
          <w:b w:val="0"/>
          <w:bCs w:val="0"/>
          <w:sz w:val="32"/>
          <w:szCs w:val="32"/>
          <w:lang w:eastAsia="zh-CN"/>
        </w:rPr>
        <w:t>）</w:t>
      </w:r>
      <w:r>
        <w:rPr>
          <w:rFonts w:hint="eastAsia" w:cs="仿宋"/>
          <w:b w:val="0"/>
          <w:bCs w:val="0"/>
          <w:sz w:val="32"/>
          <w:szCs w:val="32"/>
          <w:lang w:eastAsia="zh-CN"/>
        </w:rPr>
        <w:t>人民政府</w:t>
      </w:r>
      <w:r>
        <w:rPr>
          <w:rFonts w:hint="eastAsia" w:ascii="仿宋" w:hAnsi="仿宋" w:eastAsia="仿宋" w:cs="仿宋"/>
          <w:b w:val="0"/>
          <w:bCs w:val="0"/>
          <w:sz w:val="32"/>
          <w:szCs w:val="32"/>
          <w:lang w:eastAsia="zh-CN"/>
        </w:rPr>
        <w:t>应当建立奖励机制，对河湖林田长制工作推进力度大、成效明显的县（区）、乡镇（街道）进行激励</w:t>
      </w:r>
      <w:r>
        <w:rPr>
          <w:rFonts w:hint="eastAsia" w:cs="仿宋"/>
          <w:b w:val="0"/>
          <w:bCs w:val="0"/>
          <w:sz w:val="32"/>
          <w:szCs w:val="32"/>
          <w:lang w:eastAsia="zh-CN"/>
        </w:rPr>
        <w:t>，对在河湖林田长制工作中作出突出贡献的单位和个人按照有关规定予以表彰</w:t>
      </w:r>
      <w:r>
        <w:rPr>
          <w:rFonts w:hint="eastAsia" w:ascii="仿宋" w:hAnsi="仿宋" w:eastAsia="仿宋" w:cs="仿宋"/>
          <w:b w:val="0"/>
          <w:bCs w:val="0"/>
          <w:sz w:val="32"/>
          <w:szCs w:val="32"/>
          <w:lang w:eastAsia="zh-CN"/>
        </w:rPr>
        <w:t>。</w:t>
      </w:r>
    </w:p>
    <w:p w14:paraId="45AAE903">
      <w:pPr>
        <w:keepNext w:val="0"/>
        <w:keepLines w:val="0"/>
        <w:pageBreakBefore w:val="0"/>
        <w:widowControl w:val="0"/>
        <w:kinsoku/>
        <w:wordWrap/>
        <w:overflowPunct/>
        <w:topLinePunct w:val="0"/>
        <w:autoSpaceDE/>
        <w:autoSpaceDN/>
        <w:bidi w:val="0"/>
        <w:adjustRightInd/>
        <w:snapToGrid/>
        <w:spacing w:line="240" w:lineRule="auto"/>
        <w:ind w:firstLine="646"/>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县（区）、乡镇（街道）河湖林田长制</w:t>
      </w:r>
      <w:r>
        <w:rPr>
          <w:rFonts w:hint="eastAsia" w:cs="仿宋"/>
          <w:b w:val="0"/>
          <w:bCs w:val="0"/>
          <w:sz w:val="32"/>
          <w:szCs w:val="32"/>
          <w:lang w:eastAsia="zh-CN"/>
        </w:rPr>
        <w:t>工作机构</w:t>
      </w:r>
      <w:r>
        <w:rPr>
          <w:rFonts w:hint="eastAsia" w:ascii="仿宋" w:hAnsi="仿宋" w:eastAsia="仿宋" w:cs="仿宋"/>
          <w:b w:val="0"/>
          <w:bCs w:val="0"/>
          <w:sz w:val="32"/>
          <w:szCs w:val="32"/>
          <w:lang w:eastAsia="zh-CN"/>
        </w:rPr>
        <w:t>定期对聘用的网格、巡查、管护人员履职情况进行考核，考核不合格的，予以解聘。</w:t>
      </w:r>
    </w:p>
    <w:p w14:paraId="0710D12F">
      <w:pPr>
        <w:keepNext w:val="0"/>
        <w:keepLines w:val="0"/>
        <w:pageBreakBefore w:val="0"/>
        <w:widowControl w:val="0"/>
        <w:kinsoku/>
        <w:wordWrap/>
        <w:overflowPunct/>
        <w:topLinePunct w:val="0"/>
        <w:autoSpaceDE/>
        <w:autoSpaceDN/>
        <w:bidi w:val="0"/>
        <w:adjustRightInd/>
        <w:snapToGrid/>
        <w:spacing w:line="240" w:lineRule="auto"/>
        <w:ind w:firstLine="645"/>
        <w:jc w:val="left"/>
        <w:textAlignment w:val="auto"/>
        <w:rPr>
          <w:rFonts w:hint="eastAsia" w:ascii="仿宋" w:hAnsi="仿宋" w:eastAsia="仿宋" w:cs="仿宋"/>
          <w:b w:val="0"/>
          <w:bCs w:val="0"/>
          <w:sz w:val="32"/>
          <w:szCs w:val="32"/>
          <w:u w:val="none"/>
          <w:lang w:eastAsia="zh-CN"/>
        </w:rPr>
      </w:pPr>
      <w:r>
        <w:rPr>
          <w:rFonts w:hint="eastAsia" w:ascii="仿宋" w:hAnsi="仿宋" w:eastAsia="仿宋" w:cs="仿宋"/>
          <w:b/>
          <w:bCs/>
          <w:sz w:val="32"/>
          <w:szCs w:val="32"/>
          <w:lang w:eastAsia="zh-CN"/>
        </w:rPr>
        <w:t>第</w:t>
      </w:r>
      <w:r>
        <w:rPr>
          <w:rFonts w:hint="eastAsia" w:cs="仿宋"/>
          <w:b/>
          <w:bCs/>
          <w:sz w:val="32"/>
          <w:szCs w:val="32"/>
          <w:lang w:eastAsia="zh-CN"/>
        </w:rPr>
        <w:t>十六</w:t>
      </w:r>
      <w:r>
        <w:rPr>
          <w:rFonts w:hint="eastAsia" w:ascii="仿宋" w:hAnsi="仿宋" w:eastAsia="仿宋" w:cs="仿宋"/>
          <w:b/>
          <w:bCs/>
          <w:sz w:val="32"/>
          <w:szCs w:val="32"/>
          <w:lang w:eastAsia="zh-CN"/>
        </w:rPr>
        <w:t>条</w:t>
      </w:r>
      <w:r>
        <w:rPr>
          <w:rFonts w:hint="eastAsia" w:ascii="仿宋" w:hAnsi="仿宋" w:eastAsia="仿宋" w:cs="仿宋"/>
          <w:b/>
          <w:bCs/>
          <w:sz w:val="32"/>
          <w:szCs w:val="32"/>
        </w:rPr>
        <w:t>【</w:t>
      </w:r>
      <w:r>
        <w:rPr>
          <w:rFonts w:hint="eastAsia" w:cs="仿宋"/>
          <w:b/>
          <w:bCs/>
          <w:sz w:val="32"/>
          <w:szCs w:val="32"/>
          <w:lang w:eastAsia="zh-CN"/>
        </w:rPr>
        <w:t>司法保护</w:t>
      </w:r>
      <w:r>
        <w:rPr>
          <w:rFonts w:hint="eastAsia" w:ascii="仿宋" w:hAnsi="仿宋" w:eastAsia="仿宋" w:cs="仿宋"/>
          <w:b/>
          <w:bCs/>
          <w:sz w:val="32"/>
          <w:szCs w:val="32"/>
        </w:rPr>
        <w:t>机制】</w:t>
      </w:r>
      <w:r>
        <w:rPr>
          <w:rFonts w:hint="eastAsia" w:ascii="仿宋" w:hAnsi="仿宋" w:eastAsia="仿宋" w:cs="仿宋"/>
          <w:b w:val="0"/>
          <w:bCs w:val="0"/>
          <w:sz w:val="32"/>
          <w:szCs w:val="32"/>
          <w:u w:val="none"/>
          <w:lang w:eastAsia="zh-CN"/>
        </w:rPr>
        <w:t>完善行政执法与刑事司法衔接机制，依法查处涉及河湖林田生态保护的违法行为。</w:t>
      </w:r>
    </w:p>
    <w:p w14:paraId="511B1D1A">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ascii="仿宋" w:hAnsi="仿宋" w:eastAsia="仿宋" w:cs="仿宋"/>
          <w:b w:val="0"/>
          <w:bCs w:val="0"/>
          <w:kern w:val="2"/>
          <w:sz w:val="32"/>
          <w:szCs w:val="32"/>
          <w:u w:val="none"/>
          <w:lang w:val="en-US" w:eastAsia="zh-CN" w:bidi="ar-SA"/>
        </w:rPr>
      </w:pPr>
      <w:r>
        <w:rPr>
          <w:rFonts w:hint="eastAsia" w:ascii="仿宋" w:hAnsi="仿宋" w:eastAsia="仿宋" w:cs="仿宋"/>
          <w:b w:val="0"/>
          <w:bCs w:val="0"/>
          <w:kern w:val="2"/>
          <w:sz w:val="32"/>
          <w:szCs w:val="32"/>
          <w:u w:val="none"/>
          <w:lang w:val="en-US" w:eastAsia="zh-CN" w:bidi="ar-SA"/>
        </w:rPr>
        <w:t>人民检察院应当加强对河湖林田保护管理工作的法律监督，依法提出检察建议、</w:t>
      </w:r>
      <w:r>
        <w:rPr>
          <w:rFonts w:hint="eastAsia" w:ascii="仿宋" w:hAnsi="仿宋" w:eastAsia="仿宋" w:cs="仿宋"/>
          <w:b w:val="0"/>
          <w:bCs w:val="0"/>
          <w:kern w:val="2"/>
          <w:sz w:val="32"/>
          <w:szCs w:val="32"/>
          <w:u w:val="none"/>
          <w:shd w:val="clear" w:color="auto" w:fill="auto"/>
          <w:lang w:val="en-US" w:eastAsia="zh-CN" w:bidi="ar-SA"/>
        </w:rPr>
        <w:t>提起</w:t>
      </w:r>
      <w:r>
        <w:rPr>
          <w:rFonts w:hint="eastAsia" w:ascii="仿宋" w:hAnsi="仿宋" w:eastAsia="仿宋" w:cs="仿宋"/>
          <w:b w:val="0"/>
          <w:bCs w:val="0"/>
          <w:kern w:val="2"/>
          <w:sz w:val="32"/>
          <w:szCs w:val="32"/>
          <w:u w:val="none"/>
          <w:lang w:val="en-US" w:eastAsia="zh-CN" w:bidi="ar-SA"/>
        </w:rPr>
        <w:t>公益诉讼。</w:t>
      </w:r>
    </w:p>
    <w:p w14:paraId="2B0C7A3B">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支持公安机关、人民检察院、人民法院在办理破坏河湖</w:t>
      </w:r>
      <w:r>
        <w:rPr>
          <w:rFonts w:hint="eastAsia" w:ascii="仿宋" w:hAnsi="仿宋" w:eastAsia="仿宋" w:cs="仿宋"/>
          <w:b w:val="0"/>
          <w:bCs w:val="0"/>
          <w:sz w:val="32"/>
          <w:szCs w:val="32"/>
          <w:lang w:eastAsia="zh-CN"/>
        </w:rPr>
        <w:t>林田</w:t>
      </w:r>
      <w:r>
        <w:rPr>
          <w:rFonts w:hint="eastAsia" w:ascii="仿宋" w:hAnsi="仿宋" w:eastAsia="仿宋" w:cs="仿宋"/>
          <w:b w:val="0"/>
          <w:bCs w:val="0"/>
          <w:sz w:val="32"/>
          <w:szCs w:val="32"/>
        </w:rPr>
        <w:t>环境的刑事、民事案件中探索建立河湖</w:t>
      </w:r>
      <w:r>
        <w:rPr>
          <w:rFonts w:hint="eastAsia" w:ascii="仿宋" w:hAnsi="仿宋" w:eastAsia="仿宋" w:cs="仿宋"/>
          <w:b w:val="0"/>
          <w:bCs w:val="0"/>
          <w:sz w:val="32"/>
          <w:szCs w:val="32"/>
          <w:lang w:eastAsia="zh-CN"/>
        </w:rPr>
        <w:t>林田</w:t>
      </w:r>
      <w:r>
        <w:rPr>
          <w:rFonts w:hint="eastAsia" w:ascii="仿宋" w:hAnsi="仿宋" w:eastAsia="仿宋" w:cs="仿宋"/>
          <w:b w:val="0"/>
          <w:bCs w:val="0"/>
          <w:sz w:val="32"/>
          <w:szCs w:val="32"/>
        </w:rPr>
        <w:t>生态恢复性司法机制，综合运用刑事处罚与民事赔偿等责任承担方式，依法监督</w:t>
      </w:r>
      <w:r>
        <w:rPr>
          <w:rFonts w:hint="eastAsia" w:ascii="仿宋" w:hAnsi="仿宋" w:eastAsia="仿宋" w:cs="仿宋"/>
          <w:b w:val="0"/>
          <w:bCs w:val="0"/>
          <w:sz w:val="32"/>
          <w:szCs w:val="32"/>
          <w:lang w:eastAsia="zh-CN"/>
        </w:rPr>
        <w:t>相关</w:t>
      </w:r>
      <w:r>
        <w:rPr>
          <w:rFonts w:hint="eastAsia" w:ascii="仿宋" w:hAnsi="仿宋" w:eastAsia="仿宋" w:cs="仿宋"/>
          <w:b w:val="0"/>
          <w:bCs w:val="0"/>
          <w:sz w:val="32"/>
          <w:szCs w:val="32"/>
        </w:rPr>
        <w:t>行为人履行生态恢复责任。</w:t>
      </w:r>
    </w:p>
    <w:p w14:paraId="38F017E4">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bCs/>
          <w:sz w:val="32"/>
          <w:szCs w:val="32"/>
          <w:lang w:eastAsia="zh-CN"/>
        </w:rPr>
        <w:t>第</w:t>
      </w:r>
      <w:r>
        <w:rPr>
          <w:rFonts w:hint="eastAsia" w:cs="仿宋"/>
          <w:b/>
          <w:bCs/>
          <w:sz w:val="32"/>
          <w:szCs w:val="32"/>
          <w:lang w:eastAsia="zh-CN"/>
        </w:rPr>
        <w:t>十七</w:t>
      </w:r>
      <w:r>
        <w:rPr>
          <w:rFonts w:hint="eastAsia" w:ascii="仿宋" w:hAnsi="仿宋" w:eastAsia="仿宋" w:cs="仿宋"/>
          <w:b/>
          <w:bCs/>
          <w:sz w:val="32"/>
          <w:szCs w:val="32"/>
          <w:lang w:eastAsia="zh-CN"/>
        </w:rPr>
        <w:t>条</w:t>
      </w:r>
      <w:r>
        <w:rPr>
          <w:rFonts w:hint="eastAsia" w:ascii="仿宋" w:hAnsi="仿宋" w:eastAsia="仿宋" w:cs="仿宋"/>
          <w:b/>
          <w:bCs/>
          <w:sz w:val="32"/>
          <w:szCs w:val="32"/>
        </w:rPr>
        <w:t>【人大</w:t>
      </w:r>
      <w:r>
        <w:rPr>
          <w:rFonts w:hint="eastAsia" w:ascii="仿宋" w:hAnsi="仿宋" w:eastAsia="仿宋" w:cs="仿宋"/>
          <w:b/>
          <w:bCs/>
          <w:sz w:val="32"/>
          <w:szCs w:val="32"/>
          <w:lang w:eastAsia="zh-CN"/>
        </w:rPr>
        <w:t>监督</w:t>
      </w:r>
      <w:r>
        <w:rPr>
          <w:rFonts w:hint="eastAsia" w:ascii="仿宋" w:hAnsi="仿宋" w:eastAsia="仿宋" w:cs="仿宋"/>
          <w:b/>
          <w:bCs/>
          <w:sz w:val="32"/>
          <w:szCs w:val="32"/>
        </w:rPr>
        <w:t>】</w:t>
      </w:r>
      <w:r>
        <w:rPr>
          <w:rFonts w:hint="eastAsia" w:ascii="仿宋" w:hAnsi="仿宋" w:eastAsia="仿宋" w:cs="仿宋"/>
          <w:color w:val="000000"/>
          <w:kern w:val="0"/>
          <w:sz w:val="32"/>
          <w:szCs w:val="32"/>
        </w:rPr>
        <w:t>市、县</w:t>
      </w:r>
      <w:r>
        <w:rPr>
          <w:rFonts w:hint="eastAsia" w:ascii="仿宋" w:hAnsi="仿宋" w:eastAsia="仿宋" w:cs="仿宋"/>
          <w:color w:val="000000"/>
          <w:kern w:val="0"/>
          <w:sz w:val="32"/>
          <w:szCs w:val="32"/>
          <w:lang w:eastAsia="zh-CN"/>
        </w:rPr>
        <w:t>（区）</w:t>
      </w:r>
      <w:r>
        <w:rPr>
          <w:rFonts w:hint="eastAsia" w:ascii="仿宋" w:hAnsi="仿宋" w:eastAsia="仿宋" w:cs="仿宋"/>
          <w:color w:val="000000"/>
          <w:kern w:val="0"/>
          <w:sz w:val="32"/>
          <w:szCs w:val="32"/>
        </w:rPr>
        <w:t>人民政府应当</w:t>
      </w:r>
      <w:r>
        <w:rPr>
          <w:rFonts w:hint="eastAsia" w:ascii="仿宋" w:hAnsi="仿宋" w:eastAsia="仿宋" w:cs="仿宋"/>
          <w:color w:val="000000"/>
          <w:kern w:val="0"/>
          <w:sz w:val="32"/>
          <w:szCs w:val="32"/>
          <w:lang w:eastAsia="zh-CN"/>
        </w:rPr>
        <w:t>每年</w:t>
      </w:r>
      <w:r>
        <w:rPr>
          <w:rFonts w:hint="eastAsia" w:ascii="仿宋" w:hAnsi="仿宋" w:eastAsia="仿宋" w:cs="仿宋"/>
          <w:color w:val="000000"/>
          <w:kern w:val="0"/>
          <w:sz w:val="32"/>
          <w:szCs w:val="32"/>
        </w:rPr>
        <w:t>向本级人民代表大会常务委员会报告河湖</w:t>
      </w:r>
      <w:r>
        <w:rPr>
          <w:rFonts w:hint="eastAsia" w:ascii="仿宋" w:hAnsi="仿宋" w:eastAsia="仿宋" w:cs="仿宋"/>
          <w:color w:val="000000"/>
          <w:kern w:val="0"/>
          <w:sz w:val="32"/>
          <w:szCs w:val="32"/>
          <w:lang w:eastAsia="zh-CN"/>
        </w:rPr>
        <w:t>林田长制</w:t>
      </w:r>
      <w:r>
        <w:rPr>
          <w:rFonts w:hint="eastAsia" w:ascii="仿宋" w:hAnsi="仿宋" w:eastAsia="仿宋" w:cs="仿宋"/>
          <w:color w:val="000000"/>
          <w:kern w:val="0"/>
          <w:sz w:val="32"/>
          <w:szCs w:val="32"/>
        </w:rPr>
        <w:t>工作</w:t>
      </w:r>
      <w:r>
        <w:rPr>
          <w:rFonts w:hint="eastAsia" w:ascii="仿宋" w:hAnsi="仿宋" w:eastAsia="仿宋" w:cs="仿宋"/>
          <w:color w:val="000000"/>
          <w:kern w:val="0"/>
          <w:sz w:val="32"/>
          <w:szCs w:val="32"/>
          <w:lang w:eastAsia="zh-CN"/>
        </w:rPr>
        <w:t>情况</w:t>
      </w:r>
      <w:r>
        <w:rPr>
          <w:rFonts w:hint="eastAsia" w:ascii="仿宋" w:hAnsi="仿宋" w:eastAsia="仿宋" w:cs="仿宋"/>
          <w:color w:val="000000"/>
          <w:kern w:val="0"/>
          <w:sz w:val="32"/>
          <w:szCs w:val="32"/>
        </w:rPr>
        <w:t>。</w:t>
      </w:r>
    </w:p>
    <w:p w14:paraId="28D090D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市、县</w:t>
      </w:r>
      <w:r>
        <w:rPr>
          <w:rFonts w:hint="eastAsia" w:ascii="仿宋" w:hAnsi="仿宋" w:eastAsia="仿宋" w:cs="仿宋"/>
          <w:color w:val="000000"/>
          <w:kern w:val="0"/>
          <w:sz w:val="32"/>
          <w:szCs w:val="32"/>
          <w:lang w:eastAsia="zh-CN"/>
        </w:rPr>
        <w:t>（区）</w:t>
      </w:r>
      <w:r>
        <w:rPr>
          <w:rFonts w:hint="eastAsia" w:ascii="仿宋" w:hAnsi="仿宋" w:eastAsia="仿宋" w:cs="仿宋"/>
          <w:color w:val="000000"/>
          <w:kern w:val="0"/>
          <w:sz w:val="32"/>
          <w:szCs w:val="32"/>
        </w:rPr>
        <w:t>人民代表大会常务委员会应当通过听取专项工作报告、开展</w:t>
      </w:r>
      <w:r>
        <w:rPr>
          <w:rFonts w:hint="eastAsia" w:ascii="仿宋" w:hAnsi="仿宋" w:eastAsia="仿宋" w:cs="仿宋"/>
          <w:color w:val="000000"/>
          <w:kern w:val="0"/>
          <w:sz w:val="32"/>
          <w:szCs w:val="32"/>
          <w:lang w:eastAsia="zh-CN"/>
        </w:rPr>
        <w:t>专题询问和</w:t>
      </w:r>
      <w:r>
        <w:rPr>
          <w:rFonts w:hint="eastAsia" w:ascii="仿宋" w:hAnsi="仿宋" w:eastAsia="仿宋" w:cs="仿宋"/>
          <w:color w:val="000000"/>
          <w:kern w:val="0"/>
          <w:sz w:val="32"/>
          <w:szCs w:val="32"/>
        </w:rPr>
        <w:t>执法检查等方式，加强对本行政区域内河湖</w:t>
      </w:r>
      <w:r>
        <w:rPr>
          <w:rFonts w:hint="eastAsia" w:ascii="仿宋" w:hAnsi="仿宋" w:eastAsia="仿宋" w:cs="仿宋"/>
          <w:color w:val="000000"/>
          <w:kern w:val="0"/>
          <w:sz w:val="32"/>
          <w:szCs w:val="32"/>
          <w:lang w:eastAsia="zh-CN"/>
        </w:rPr>
        <w:t>林田</w:t>
      </w:r>
      <w:r>
        <w:rPr>
          <w:rFonts w:hint="eastAsia" w:cs="仿宋"/>
          <w:color w:val="000000"/>
          <w:kern w:val="0"/>
          <w:sz w:val="32"/>
          <w:szCs w:val="32"/>
          <w:lang w:eastAsia="zh-CN"/>
        </w:rPr>
        <w:t>长制</w:t>
      </w:r>
      <w:r>
        <w:rPr>
          <w:rFonts w:hint="eastAsia" w:ascii="仿宋" w:hAnsi="仿宋" w:eastAsia="仿宋" w:cs="仿宋"/>
          <w:color w:val="000000"/>
          <w:kern w:val="0"/>
          <w:sz w:val="32"/>
          <w:szCs w:val="32"/>
        </w:rPr>
        <w:t>工作的监督。</w:t>
      </w:r>
    </w:p>
    <w:p w14:paraId="03C4CC47">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发挥各级人大代表作用，推动人大代表监督河湖林田长制工作</w:t>
      </w:r>
      <w:r>
        <w:rPr>
          <w:rFonts w:hint="eastAsia" w:ascii="仿宋" w:hAnsi="仿宋" w:eastAsia="仿宋" w:cs="仿宋"/>
          <w:sz w:val="32"/>
          <w:szCs w:val="32"/>
        </w:rPr>
        <w:t>，履行参与</w:t>
      </w:r>
      <w:r>
        <w:rPr>
          <w:rFonts w:hint="eastAsia" w:ascii="仿宋" w:hAnsi="仿宋" w:eastAsia="仿宋" w:cs="仿宋"/>
          <w:sz w:val="32"/>
          <w:szCs w:val="32"/>
          <w:lang w:eastAsia="zh-CN"/>
        </w:rPr>
        <w:t>巡查</w:t>
      </w:r>
      <w:r>
        <w:rPr>
          <w:rFonts w:hint="eastAsia" w:ascii="仿宋" w:hAnsi="仿宋" w:eastAsia="仿宋" w:cs="仿宋"/>
          <w:sz w:val="32"/>
          <w:szCs w:val="32"/>
        </w:rPr>
        <w:t>、视察调研、建言献策、监督评价、宣传引导等职责。</w:t>
      </w:r>
    </w:p>
    <w:p w14:paraId="6D9C5724">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3" w:firstLineChars="200"/>
        <w:jc w:val="left"/>
        <w:textAlignment w:val="auto"/>
        <w:rPr>
          <w:rFonts w:hint="eastAsia" w:ascii="仿宋" w:hAnsi="仿宋" w:eastAsia="仿宋" w:cs="仿宋"/>
          <w:color w:val="000000"/>
          <w:sz w:val="32"/>
          <w:szCs w:val="32"/>
        </w:rPr>
      </w:pPr>
      <w:r>
        <w:rPr>
          <w:rFonts w:hint="eastAsia" w:ascii="仿宋" w:hAnsi="仿宋" w:eastAsia="仿宋" w:cs="仿宋"/>
          <w:b/>
          <w:bCs/>
          <w:sz w:val="32"/>
          <w:szCs w:val="32"/>
        </w:rPr>
        <w:t>第</w:t>
      </w:r>
      <w:r>
        <w:rPr>
          <w:rFonts w:hint="eastAsia" w:ascii="仿宋" w:hAnsi="仿宋" w:cs="仿宋"/>
          <w:b/>
          <w:bCs/>
          <w:sz w:val="32"/>
          <w:szCs w:val="32"/>
          <w:lang w:eastAsia="zh-CN"/>
        </w:rPr>
        <w:t>十八</w:t>
      </w:r>
      <w:r>
        <w:rPr>
          <w:rFonts w:hint="eastAsia" w:ascii="仿宋" w:hAnsi="仿宋" w:eastAsia="仿宋" w:cs="仿宋"/>
          <w:b/>
          <w:bCs/>
          <w:sz w:val="32"/>
          <w:szCs w:val="32"/>
        </w:rPr>
        <w:t>条 【问责机制】</w:t>
      </w:r>
      <w:r>
        <w:rPr>
          <w:rFonts w:hint="eastAsia" w:ascii="仿宋" w:hAnsi="仿宋" w:eastAsia="仿宋" w:cs="仿宋"/>
          <w:sz w:val="32"/>
          <w:szCs w:val="32"/>
        </w:rPr>
        <w:t>各级</w:t>
      </w:r>
      <w:r>
        <w:rPr>
          <w:rFonts w:hint="eastAsia" w:ascii="仿宋" w:hAnsi="仿宋" w:eastAsia="仿宋" w:cs="仿宋"/>
          <w:sz w:val="32"/>
          <w:szCs w:val="32"/>
          <w:lang w:eastAsia="zh-CN"/>
        </w:rPr>
        <w:t>河湖林田长</w:t>
      </w:r>
      <w:r>
        <w:rPr>
          <w:rFonts w:hint="eastAsia" w:ascii="仿宋" w:hAnsi="仿宋" w:cs="仿宋"/>
          <w:sz w:val="32"/>
          <w:szCs w:val="32"/>
          <w:lang w:eastAsia="zh-CN"/>
        </w:rPr>
        <w:t>以及</w:t>
      </w:r>
      <w:r>
        <w:rPr>
          <w:rFonts w:hint="eastAsia" w:ascii="仿宋" w:hAnsi="仿宋" w:eastAsia="仿宋" w:cs="仿宋"/>
          <w:sz w:val="32"/>
          <w:szCs w:val="32"/>
          <w:lang w:eastAsia="zh-CN"/>
        </w:rPr>
        <w:t>河湖林田长</w:t>
      </w:r>
      <w:r>
        <w:rPr>
          <w:rFonts w:hint="eastAsia" w:ascii="仿宋" w:hAnsi="仿宋" w:eastAsia="仿宋" w:cs="仿宋"/>
          <w:sz w:val="32"/>
          <w:szCs w:val="32"/>
        </w:rPr>
        <w:t>制工作机构、</w:t>
      </w:r>
      <w:r>
        <w:rPr>
          <w:rFonts w:hint="eastAsia" w:ascii="仿宋" w:hAnsi="仿宋" w:eastAsia="仿宋" w:cs="仿宋"/>
          <w:sz w:val="32"/>
          <w:szCs w:val="32"/>
          <w:lang w:eastAsia="zh-CN"/>
        </w:rPr>
        <w:t>河湖林田长</w:t>
      </w:r>
      <w:r>
        <w:rPr>
          <w:rFonts w:hint="eastAsia" w:ascii="仿宋" w:hAnsi="仿宋" w:eastAsia="仿宋" w:cs="仿宋"/>
          <w:sz w:val="32"/>
          <w:szCs w:val="32"/>
        </w:rPr>
        <w:t>制</w:t>
      </w:r>
      <w:r>
        <w:rPr>
          <w:rFonts w:hint="eastAsia" w:ascii="仿宋" w:hAnsi="仿宋" w:eastAsia="仿宋" w:cs="仿宋"/>
          <w:sz w:val="32"/>
          <w:szCs w:val="32"/>
          <w:lang w:eastAsia="zh-CN"/>
        </w:rPr>
        <w:t>成员</w:t>
      </w:r>
      <w:r>
        <w:rPr>
          <w:rFonts w:hint="eastAsia" w:ascii="仿宋" w:hAnsi="仿宋" w:eastAsia="仿宋" w:cs="仿宋"/>
          <w:sz w:val="32"/>
          <w:szCs w:val="32"/>
        </w:rPr>
        <w:t>单位</w:t>
      </w:r>
      <w:r>
        <w:rPr>
          <w:rFonts w:hint="eastAsia" w:ascii="仿宋" w:hAnsi="仿宋" w:eastAsia="仿宋" w:cs="仿宋"/>
          <w:color w:val="000000"/>
          <w:sz w:val="32"/>
          <w:szCs w:val="32"/>
        </w:rPr>
        <w:t>违反本条例规定，有下列行为之一的，</w:t>
      </w:r>
      <w:r>
        <w:rPr>
          <w:rFonts w:hint="eastAsia" w:ascii="仿宋" w:hAnsi="仿宋" w:cs="仿宋"/>
          <w:color w:val="000000"/>
          <w:sz w:val="32"/>
          <w:szCs w:val="32"/>
          <w:lang w:eastAsia="zh-CN"/>
        </w:rPr>
        <w:t>可以予以约谈；情节严重的，</w:t>
      </w:r>
      <w:r>
        <w:rPr>
          <w:rFonts w:hint="eastAsia" w:ascii="仿宋" w:hAnsi="仿宋" w:eastAsia="仿宋" w:cs="仿宋"/>
          <w:color w:val="000000"/>
          <w:sz w:val="32"/>
          <w:szCs w:val="32"/>
          <w:lang w:eastAsia="zh-CN"/>
        </w:rPr>
        <w:t>依照有关规定予以问责或者</w:t>
      </w:r>
      <w:r>
        <w:rPr>
          <w:rFonts w:hint="eastAsia" w:ascii="仿宋" w:hAnsi="仿宋" w:eastAsia="仿宋" w:cs="仿宋"/>
          <w:color w:val="000000"/>
          <w:sz w:val="32"/>
          <w:szCs w:val="32"/>
        </w:rPr>
        <w:t>依法给予相应处分：</w:t>
      </w:r>
    </w:p>
    <w:p w14:paraId="66420886">
      <w:pPr>
        <w:keepNext w:val="0"/>
        <w:keepLines w:val="0"/>
        <w:pageBreakBefore w:val="0"/>
        <w:widowControl w:val="0"/>
        <w:kinsoku/>
        <w:wordWrap/>
        <w:overflowPunct/>
        <w:topLinePunct w:val="0"/>
        <w:autoSpaceDE/>
        <w:autoSpaceDN/>
        <w:bidi w:val="0"/>
        <w:adjustRightInd/>
        <w:snapToGrid/>
        <w:spacing w:line="240" w:lineRule="auto"/>
        <w:ind w:firstLine="64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（一）未按照规定开展巡查</w:t>
      </w:r>
      <w:r>
        <w:rPr>
          <w:rFonts w:hint="eastAsia" w:ascii="仿宋" w:hAnsi="仿宋" w:eastAsia="仿宋" w:cs="仿宋"/>
          <w:sz w:val="32"/>
          <w:szCs w:val="32"/>
          <w:lang w:eastAsia="zh-CN"/>
        </w:rPr>
        <w:t>、</w:t>
      </w:r>
      <w:r>
        <w:rPr>
          <w:rFonts w:hint="eastAsia" w:cs="仿宋"/>
          <w:sz w:val="32"/>
          <w:szCs w:val="32"/>
          <w:lang w:eastAsia="zh-CN"/>
        </w:rPr>
        <w:t>督查</w:t>
      </w:r>
      <w:r>
        <w:rPr>
          <w:rFonts w:hint="eastAsia" w:ascii="仿宋" w:hAnsi="仿宋" w:eastAsia="仿宋" w:cs="仿宋"/>
          <w:sz w:val="32"/>
          <w:szCs w:val="32"/>
        </w:rPr>
        <w:t>的；</w:t>
      </w:r>
    </w:p>
    <w:p w14:paraId="04B8CE5F">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ascii="仿宋" w:hAnsi="仿宋" w:eastAsia="仿宋" w:cs="仿宋"/>
          <w:sz w:val="32"/>
          <w:szCs w:val="32"/>
        </w:rPr>
      </w:pPr>
      <w:r>
        <w:rPr>
          <w:rFonts w:hint="eastAsia" w:ascii="仿宋" w:hAnsi="仿宋" w:eastAsia="仿宋" w:cs="仿宋"/>
          <w:sz w:val="32"/>
          <w:szCs w:val="32"/>
        </w:rPr>
        <w:t>（二）对</w:t>
      </w:r>
      <w:r>
        <w:rPr>
          <w:rFonts w:hint="eastAsia" w:ascii="仿宋" w:hAnsi="仿宋" w:eastAsia="仿宋" w:cs="仿宋"/>
          <w:sz w:val="32"/>
          <w:szCs w:val="32"/>
          <w:lang w:eastAsia="zh-CN"/>
        </w:rPr>
        <w:t>巡查</w:t>
      </w:r>
      <w:r>
        <w:rPr>
          <w:rFonts w:hint="eastAsia" w:ascii="仿宋" w:hAnsi="仿宋" w:eastAsia="仿宋" w:cs="仿宋"/>
          <w:sz w:val="32"/>
          <w:szCs w:val="32"/>
        </w:rPr>
        <w:t>发现</w:t>
      </w:r>
      <w:r>
        <w:rPr>
          <w:rFonts w:hint="eastAsia" w:ascii="仿宋" w:hAnsi="仿宋" w:eastAsia="仿宋" w:cs="仿宋"/>
          <w:sz w:val="32"/>
          <w:szCs w:val="32"/>
          <w:lang w:eastAsia="zh-CN"/>
        </w:rPr>
        <w:t>或</w:t>
      </w:r>
      <w:r>
        <w:rPr>
          <w:rFonts w:hint="eastAsia" w:ascii="仿宋" w:hAnsi="仿宋" w:eastAsia="仿宋" w:cs="仿宋"/>
          <w:sz w:val="32"/>
          <w:szCs w:val="32"/>
        </w:rPr>
        <w:t>公众投诉举报的问题</w:t>
      </w:r>
      <w:r>
        <w:rPr>
          <w:rFonts w:hint="eastAsia" w:ascii="仿宋" w:hAnsi="仿宋" w:eastAsia="仿宋" w:cs="仿宋"/>
          <w:sz w:val="32"/>
          <w:szCs w:val="32"/>
          <w:lang w:eastAsia="zh-CN"/>
        </w:rPr>
        <w:t>，以及</w:t>
      </w:r>
      <w:r>
        <w:rPr>
          <w:rFonts w:hint="eastAsia" w:ascii="仿宋" w:hAnsi="仿宋" w:eastAsia="仿宋" w:cs="仿宋"/>
          <w:sz w:val="32"/>
          <w:szCs w:val="32"/>
        </w:rPr>
        <w:t>下级</w:t>
      </w:r>
      <w:r>
        <w:rPr>
          <w:rFonts w:hint="eastAsia" w:ascii="仿宋" w:hAnsi="仿宋" w:eastAsia="仿宋" w:cs="仿宋"/>
          <w:color w:val="000000"/>
          <w:sz w:val="32"/>
          <w:szCs w:val="32"/>
          <w:lang w:eastAsia="zh-CN"/>
        </w:rPr>
        <w:t>报送的问题</w:t>
      </w:r>
      <w:r>
        <w:rPr>
          <w:rFonts w:hint="eastAsia" w:ascii="仿宋" w:hAnsi="仿宋" w:eastAsia="仿宋" w:cs="仿宋"/>
          <w:sz w:val="32"/>
          <w:szCs w:val="32"/>
        </w:rPr>
        <w:t>未及时处理或者处理不当的；</w:t>
      </w:r>
    </w:p>
    <w:p w14:paraId="08AED394">
      <w:pPr>
        <w:pStyle w:val="4"/>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未落实</w:t>
      </w:r>
      <w:r>
        <w:rPr>
          <w:rFonts w:hint="eastAsia" w:cs="仿宋"/>
          <w:sz w:val="32"/>
          <w:szCs w:val="32"/>
          <w:lang w:eastAsia="zh-CN"/>
        </w:rPr>
        <w:t>督查</w:t>
      </w:r>
      <w:r>
        <w:rPr>
          <w:rFonts w:hint="eastAsia" w:ascii="仿宋" w:hAnsi="仿宋" w:eastAsia="仿宋" w:cs="仿宋"/>
          <w:sz w:val="32"/>
          <w:szCs w:val="32"/>
          <w:lang w:eastAsia="zh-CN"/>
        </w:rPr>
        <w:t>、约谈</w:t>
      </w:r>
      <w:r>
        <w:rPr>
          <w:rFonts w:hint="eastAsia" w:ascii="仿宋" w:hAnsi="仿宋" w:eastAsia="仿宋" w:cs="仿宋"/>
          <w:sz w:val="32"/>
          <w:szCs w:val="32"/>
        </w:rPr>
        <w:t>整改要求或者未</w:t>
      </w:r>
      <w:r>
        <w:rPr>
          <w:rFonts w:hint="eastAsia" w:ascii="仿宋" w:hAnsi="仿宋" w:eastAsia="仿宋" w:cs="仿宋"/>
          <w:sz w:val="32"/>
          <w:szCs w:val="32"/>
          <w:lang w:eastAsia="zh-CN"/>
        </w:rPr>
        <w:t>及时</w:t>
      </w:r>
      <w:r>
        <w:rPr>
          <w:rFonts w:hint="eastAsia" w:ascii="仿宋" w:hAnsi="仿宋" w:eastAsia="仿宋" w:cs="仿宋"/>
          <w:sz w:val="32"/>
          <w:szCs w:val="32"/>
        </w:rPr>
        <w:t>报送整改情况的；</w:t>
      </w:r>
    </w:p>
    <w:p w14:paraId="04EB0293">
      <w:pPr>
        <w:pStyle w:val="4"/>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未落实上级</w:t>
      </w:r>
      <w:r>
        <w:rPr>
          <w:rFonts w:hint="eastAsia" w:ascii="仿宋" w:hAnsi="仿宋" w:eastAsia="仿宋" w:cs="仿宋"/>
          <w:sz w:val="32"/>
          <w:szCs w:val="32"/>
          <w:lang w:eastAsia="zh-CN"/>
        </w:rPr>
        <w:t>河湖林田长</w:t>
      </w:r>
      <w:r>
        <w:rPr>
          <w:rFonts w:hint="eastAsia" w:ascii="仿宋" w:hAnsi="仿宋" w:eastAsia="仿宋" w:cs="仿宋"/>
          <w:sz w:val="32"/>
          <w:szCs w:val="32"/>
        </w:rPr>
        <w:t>、</w:t>
      </w:r>
      <w:r>
        <w:rPr>
          <w:rFonts w:hint="eastAsia" w:ascii="仿宋" w:hAnsi="仿宋" w:eastAsia="仿宋" w:cs="仿宋"/>
          <w:sz w:val="32"/>
          <w:szCs w:val="32"/>
          <w:lang w:eastAsia="zh-CN"/>
        </w:rPr>
        <w:t>河湖林田长制</w:t>
      </w:r>
      <w:r>
        <w:rPr>
          <w:rFonts w:hint="eastAsia" w:ascii="仿宋" w:hAnsi="仿宋" w:eastAsia="仿宋" w:cs="仿宋"/>
          <w:sz w:val="32"/>
          <w:szCs w:val="32"/>
        </w:rPr>
        <w:t>工作机构和本级</w:t>
      </w:r>
      <w:r>
        <w:rPr>
          <w:rFonts w:hint="eastAsia" w:ascii="仿宋" w:hAnsi="仿宋" w:eastAsia="仿宋" w:cs="仿宋"/>
          <w:sz w:val="32"/>
          <w:szCs w:val="32"/>
          <w:lang w:eastAsia="zh-CN"/>
        </w:rPr>
        <w:t>河湖林田长</w:t>
      </w:r>
      <w:r>
        <w:rPr>
          <w:rFonts w:hint="eastAsia" w:ascii="仿宋" w:hAnsi="仿宋" w:eastAsia="仿宋" w:cs="仿宋"/>
          <w:sz w:val="32"/>
          <w:szCs w:val="32"/>
        </w:rPr>
        <w:t>决策或者交办事项的；</w:t>
      </w:r>
    </w:p>
    <w:p w14:paraId="7C364049">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ascii="仿宋" w:hAnsi="仿宋" w:eastAsia="仿宋" w:cs="仿宋"/>
          <w:color w:val="333333"/>
          <w:sz w:val="32"/>
          <w:szCs w:val="32"/>
          <w:shd w:val="clear" w:color="auto" w:fill="FFFFFF"/>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w:t>
      </w:r>
      <w:r>
        <w:rPr>
          <w:rFonts w:hint="eastAsia" w:ascii="仿宋" w:hAnsi="仿宋" w:eastAsia="仿宋" w:cs="仿宋"/>
          <w:sz w:val="32"/>
          <w:szCs w:val="32"/>
          <w:lang w:eastAsia="zh-CN"/>
        </w:rPr>
        <w:t>河湖林田长制工作</w:t>
      </w:r>
      <w:r>
        <w:rPr>
          <w:rFonts w:hint="eastAsia" w:ascii="仿宋" w:hAnsi="仿宋" w:eastAsia="仿宋" w:cs="仿宋"/>
          <w:color w:val="333333"/>
          <w:sz w:val="32"/>
          <w:szCs w:val="32"/>
          <w:shd w:val="clear" w:color="auto" w:fill="FFFFFF"/>
        </w:rPr>
        <w:t>年度考核不合格的；</w:t>
      </w:r>
    </w:p>
    <w:p w14:paraId="6FBFA007">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eastAsia" w:ascii="仿宋" w:hAnsi="仿宋" w:eastAsia="仿宋" w:cs="仿宋"/>
          <w:sz w:val="32"/>
          <w:szCs w:val="32"/>
        </w:rPr>
      </w:pPr>
      <w:r>
        <w:rPr>
          <w:rFonts w:hint="eastAsia" w:ascii="仿宋" w:hAnsi="仿宋" w:eastAsia="仿宋" w:cs="仿宋"/>
          <w:color w:val="auto"/>
          <w:sz w:val="32"/>
          <w:szCs w:val="32"/>
          <w:shd w:val="clear" w:color="auto" w:fill="auto"/>
        </w:rPr>
        <w:t>（</w:t>
      </w:r>
      <w:r>
        <w:rPr>
          <w:rFonts w:hint="eastAsia" w:ascii="仿宋" w:hAnsi="仿宋" w:eastAsia="仿宋" w:cs="仿宋"/>
          <w:sz w:val="32"/>
          <w:szCs w:val="32"/>
          <w:lang w:eastAsia="zh-CN"/>
        </w:rPr>
        <w:t>六</w:t>
      </w:r>
      <w:r>
        <w:rPr>
          <w:rFonts w:hint="eastAsia" w:ascii="仿宋" w:hAnsi="仿宋" w:eastAsia="仿宋" w:cs="仿宋"/>
          <w:color w:val="auto"/>
          <w:sz w:val="32"/>
          <w:szCs w:val="32"/>
          <w:shd w:val="clear" w:color="auto" w:fill="auto"/>
        </w:rPr>
        <w:t>）</w:t>
      </w:r>
      <w:r>
        <w:rPr>
          <w:rFonts w:hint="eastAsia" w:ascii="仿宋" w:hAnsi="仿宋" w:eastAsia="仿宋" w:cs="仿宋"/>
          <w:sz w:val="32"/>
          <w:szCs w:val="32"/>
        </w:rPr>
        <w:t>其他未按照规定履行</w:t>
      </w:r>
      <w:r>
        <w:rPr>
          <w:rFonts w:hint="eastAsia" w:ascii="仿宋" w:hAnsi="仿宋" w:eastAsia="仿宋" w:cs="仿宋"/>
          <w:sz w:val="32"/>
          <w:szCs w:val="32"/>
          <w:lang w:eastAsia="zh-CN"/>
        </w:rPr>
        <w:t>河湖林田长</w:t>
      </w:r>
      <w:r>
        <w:rPr>
          <w:rFonts w:hint="eastAsia" w:ascii="仿宋" w:hAnsi="仿宋" w:eastAsia="仿宋" w:cs="仿宋"/>
          <w:sz w:val="32"/>
          <w:szCs w:val="32"/>
        </w:rPr>
        <w:t>制相关职责的行为</w:t>
      </w:r>
      <w:r>
        <w:rPr>
          <w:rFonts w:hint="eastAsia" w:ascii="仿宋" w:hAnsi="仿宋" w:eastAsia="仿宋" w:cs="仿宋"/>
          <w:color w:val="auto"/>
          <w:sz w:val="32"/>
          <w:szCs w:val="32"/>
          <w:shd w:val="clear" w:color="auto" w:fill="auto"/>
          <w:lang w:eastAsia="zh-CN"/>
        </w:rPr>
        <w:t>或者</w:t>
      </w:r>
      <w:r>
        <w:rPr>
          <w:rFonts w:hint="eastAsia" w:ascii="仿宋" w:hAnsi="仿宋" w:eastAsia="仿宋" w:cs="仿宋"/>
          <w:color w:val="auto"/>
          <w:sz w:val="32"/>
          <w:szCs w:val="32"/>
          <w:shd w:val="clear" w:color="auto" w:fill="auto"/>
        </w:rPr>
        <w:t>其他滥用职权、玩忽职守、徇私舞弊的行为</w:t>
      </w:r>
      <w:r>
        <w:rPr>
          <w:rFonts w:hint="eastAsia" w:ascii="仿宋" w:hAnsi="仿宋" w:eastAsia="仿宋" w:cs="仿宋"/>
          <w:sz w:val="32"/>
          <w:szCs w:val="32"/>
        </w:rPr>
        <w:t>。</w:t>
      </w:r>
    </w:p>
    <w:p w14:paraId="2600B458">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left"/>
        <w:textAlignment w:val="auto"/>
        <w:rPr>
          <w:rFonts w:hint="eastAsia" w:ascii="仿宋" w:hAnsi="仿宋" w:eastAsia="仿宋" w:cs="仿宋"/>
          <w:bCs/>
          <w:sz w:val="32"/>
          <w:szCs w:val="32"/>
          <w:shd w:val="clear" w:color="auto" w:fill="FFFFFF"/>
        </w:rPr>
      </w:pPr>
      <w:r>
        <w:rPr>
          <w:rFonts w:hint="eastAsia" w:cs="仿宋"/>
          <w:b/>
          <w:bCs/>
          <w:sz w:val="32"/>
          <w:szCs w:val="32"/>
          <w:lang w:eastAsia="zh-CN"/>
        </w:rPr>
        <w:t>第十九条</w:t>
      </w:r>
      <w:r>
        <w:rPr>
          <w:rFonts w:hint="eastAsia" w:cs="仿宋"/>
          <w:b/>
          <w:bCs/>
          <w:sz w:val="32"/>
          <w:szCs w:val="32"/>
          <w:lang w:val="en-US" w:eastAsia="zh-CN"/>
        </w:rPr>
        <w:t xml:space="preserve"> </w:t>
      </w:r>
      <w:r>
        <w:rPr>
          <w:rFonts w:hint="eastAsia" w:ascii="仿宋" w:hAnsi="仿宋" w:eastAsia="仿宋" w:cs="仿宋"/>
          <w:b/>
          <w:bCs/>
          <w:sz w:val="32"/>
          <w:szCs w:val="32"/>
        </w:rPr>
        <w:t>【</w:t>
      </w:r>
      <w:r>
        <w:rPr>
          <w:rFonts w:hint="eastAsia" w:ascii="仿宋" w:hAnsi="仿宋" w:eastAsia="仿宋" w:cs="仿宋"/>
          <w:b/>
          <w:bCs/>
          <w:sz w:val="32"/>
          <w:szCs w:val="32"/>
          <w:lang w:eastAsia="zh-CN"/>
        </w:rPr>
        <w:t>参照</w:t>
      </w:r>
      <w:r>
        <w:rPr>
          <w:rFonts w:hint="eastAsia" w:ascii="仿宋" w:hAnsi="仿宋" w:eastAsia="仿宋" w:cs="仿宋"/>
          <w:b/>
          <w:bCs/>
          <w:sz w:val="32"/>
          <w:szCs w:val="32"/>
        </w:rPr>
        <w:t>适用】</w:t>
      </w:r>
      <w:r>
        <w:rPr>
          <w:rFonts w:hint="eastAsia" w:ascii="仿宋" w:hAnsi="仿宋" w:eastAsia="仿宋" w:cs="仿宋"/>
          <w:bCs/>
          <w:sz w:val="32"/>
          <w:szCs w:val="32"/>
          <w:shd w:val="clear" w:color="auto" w:fill="FFFFFF"/>
        </w:rPr>
        <w:t>本条例关于县（区）人民政府</w:t>
      </w:r>
      <w:r>
        <w:rPr>
          <w:rFonts w:hint="eastAsia" w:cs="仿宋"/>
          <w:bCs/>
          <w:sz w:val="32"/>
          <w:szCs w:val="32"/>
          <w:shd w:val="clear" w:color="auto" w:fill="FFFFFF"/>
          <w:lang w:eastAsia="zh-CN"/>
        </w:rPr>
        <w:t>职责</w:t>
      </w:r>
      <w:r>
        <w:rPr>
          <w:rFonts w:hint="eastAsia" w:ascii="仿宋" w:hAnsi="仿宋" w:eastAsia="仿宋" w:cs="仿宋"/>
          <w:bCs/>
          <w:sz w:val="32"/>
          <w:szCs w:val="32"/>
          <w:shd w:val="clear" w:color="auto" w:fill="FFFFFF"/>
        </w:rPr>
        <w:t>的规定，适用于湄洲岛国家旅游度假区管理委员会</w:t>
      </w:r>
      <w:r>
        <w:rPr>
          <w:rFonts w:hint="eastAsia" w:ascii="仿宋" w:hAnsi="仿宋" w:eastAsia="仿宋" w:cs="仿宋"/>
          <w:bCs/>
          <w:sz w:val="32"/>
          <w:szCs w:val="32"/>
          <w:shd w:val="clear" w:color="auto" w:fill="FFFFFF"/>
          <w:lang w:eastAsia="zh-CN"/>
        </w:rPr>
        <w:t>、</w:t>
      </w:r>
      <w:r>
        <w:rPr>
          <w:rFonts w:hint="eastAsia" w:ascii="仿宋" w:hAnsi="仿宋" w:eastAsia="仿宋" w:cs="仿宋"/>
          <w:bCs/>
          <w:sz w:val="32"/>
          <w:szCs w:val="32"/>
          <w:shd w:val="clear" w:color="auto" w:fill="FFFFFF"/>
        </w:rPr>
        <w:t>湄洲湾北岸经济开发区管理委员会。</w:t>
      </w:r>
    </w:p>
    <w:p w14:paraId="34DFFB50">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 w:hAnsi="仿宋" w:eastAsia="仿宋" w:cs="仿宋"/>
          <w:bCs/>
          <w:color w:val="FF0000"/>
          <w:sz w:val="32"/>
          <w:szCs w:val="32"/>
          <w:shd w:val="clear" w:color="auto" w:fill="FFFFFF"/>
          <w:lang w:val="en-US" w:eastAsia="zh-CN"/>
        </w:rPr>
      </w:pPr>
      <w:r>
        <w:rPr>
          <w:rFonts w:hint="eastAsia" w:cs="仿宋"/>
          <w:bCs/>
          <w:sz w:val="32"/>
          <w:szCs w:val="32"/>
          <w:shd w:val="clear" w:color="auto" w:fill="FFFFFF"/>
          <w:lang w:eastAsia="zh-CN"/>
        </w:rPr>
        <w:t>本市行政区域内的沙滩、草地、湿地等自然资源保护工作机制，可以参照适用本条例。</w:t>
      </w:r>
    </w:p>
    <w:p w14:paraId="28D4CDFB">
      <w:pPr>
        <w:keepNext w:val="0"/>
        <w:keepLines w:val="0"/>
        <w:pageBreakBefore w:val="0"/>
        <w:widowControl w:val="0"/>
        <w:kinsoku/>
        <w:wordWrap/>
        <w:overflowPunct/>
        <w:topLinePunct w:val="0"/>
        <w:autoSpaceDE/>
        <w:autoSpaceDN/>
        <w:bidi w:val="0"/>
        <w:adjustRightInd/>
        <w:snapToGrid/>
        <w:spacing w:line="240" w:lineRule="auto"/>
        <w:ind w:firstLine="643"/>
        <w:jc w:val="left"/>
        <w:textAlignment w:val="auto"/>
        <w:rPr>
          <w:rFonts w:hint="eastAsia" w:ascii="仿宋" w:hAnsi="仿宋" w:eastAsia="仿宋" w:cs="仿宋"/>
          <w:sz w:val="32"/>
          <w:szCs w:val="32"/>
        </w:rPr>
      </w:pPr>
      <w:r>
        <w:rPr>
          <w:rFonts w:hint="eastAsia" w:ascii="仿宋" w:hAnsi="仿宋" w:eastAsia="仿宋" w:cs="仿宋"/>
          <w:b/>
          <w:bCs/>
          <w:sz w:val="32"/>
          <w:szCs w:val="32"/>
        </w:rPr>
        <w:t>第二十条 【施行日期】</w:t>
      </w:r>
      <w:r>
        <w:rPr>
          <w:rFonts w:hint="eastAsia" w:ascii="仿宋" w:hAnsi="仿宋" w:eastAsia="仿宋" w:cs="仿宋"/>
          <w:sz w:val="32"/>
          <w:szCs w:val="32"/>
        </w:rPr>
        <w:t>本条例自 年 月 日起施行。</w:t>
      </w:r>
    </w:p>
    <w:p w14:paraId="2F6D020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NGZjZThkOTNhZWRlNWUzZGMwOTBlNjQzZDZjMjcifQ=="/>
  </w:docVars>
  <w:rsids>
    <w:rsidRoot w:val="3BD444D5"/>
    <w:rsid w:val="3BD44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仿宋" w:cs="Times New Roman"/>
      <w:kern w:val="2"/>
      <w:sz w:val="32"/>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rPr>
      <w:rFonts w:ascii="Times New Roman" w:hAnsi="Times New Roman" w:eastAsia="宋体" w:cs="Times New Roman"/>
      <w:color w:val="auto"/>
      <w:kern w:val="2"/>
    </w:rPr>
  </w:style>
  <w:style w:type="paragraph" w:styleId="4">
    <w:name w:val="Normal Indent"/>
    <w:basedOn w:val="1"/>
    <w:qFormat/>
    <w:uiPriority w:val="0"/>
    <w:pPr>
      <w:ind w:firstLine="420" w:firstLineChars="200"/>
    </w:p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8">
    <w:name w:val="rgroup"/>
    <w:basedOn w:val="9"/>
    <w:qFormat/>
    <w:uiPriority w:val="0"/>
    <w:rPr>
      <w:rFonts w:ascii="Calibri" w:hAnsi="Calibri" w:eastAsia="宋体" w:cs="Times New Roman"/>
      <w:kern w:val="2"/>
      <w:sz w:val="21"/>
      <w:szCs w:val="24"/>
      <w:lang w:val="en-US" w:eastAsia="zh-CN" w:bidi="ar-SA"/>
    </w:rPr>
  </w:style>
  <w:style w:type="character" w:customStyle="1" w:styleId="9">
    <w:name w:val="默认段落字体1"/>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2024-07-16T00:51:00Z</dcterms:created>
  <dc:creator>暴飞</dc:creator>
  <cp:lastModifiedBy>暴飞</cp:lastModifiedBy>
  <dcterms:modified xsi:type="dcterms:W3CDTF">2024-07-16T00:51:48Z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A6F6492A50B7444CB365611388D3E520_11</vt:lpwstr>
  </property>
</Properties>
</file>