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方正小标宋简体"/>
          <w:sz w:val="44"/>
          <w:szCs w:val="44"/>
        </w:rPr>
      </w:pPr>
      <w:bookmarkStart w:id="0" w:name="_GoBack"/>
      <w:bookmarkEnd w:id="0"/>
      <w:r>
        <w:rPr>
          <w:rFonts w:hint="eastAsia" w:ascii="Times New Roman" w:hAnsi="Times New Roman" w:eastAsia="方正小标宋简体" w:cs="方正小标宋简体"/>
          <w:sz w:val="44"/>
          <w:szCs w:val="44"/>
        </w:rPr>
        <w:t>莆田市河湖林田长制条例（草案</w:t>
      </w:r>
      <w:r>
        <w:rPr>
          <w:rFonts w:hint="eastAsia" w:ascii="Times New Roman" w:hAnsi="Times New Roman" w:eastAsia="方正小标宋简体" w:cs="方正小标宋简体"/>
          <w:sz w:val="44"/>
          <w:szCs w:val="44"/>
          <w:lang w:eastAsia="zh-CN"/>
        </w:rPr>
        <w:t>修改稿</w:t>
      </w:r>
      <w:r>
        <w:rPr>
          <w:rFonts w:hint="eastAsia" w:ascii="Times New Roman" w:hAnsi="Times New Roman" w:eastAsia="方正小标宋简体" w:cs="方正小标宋简体"/>
          <w:sz w:val="44"/>
          <w:szCs w:val="44"/>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征求意见稿</w:t>
      </w:r>
      <w:r>
        <w:rPr>
          <w:rFonts w:hint="eastAsia" w:ascii="仿宋" w:hAnsi="仿宋" w:eastAsia="仿宋" w:cs="仿宋"/>
          <w:sz w:val="32"/>
          <w:szCs w:val="32"/>
          <w:lang w:val="en-US" w:eastAsia="zh-CN"/>
        </w:rPr>
        <w:t>2024.3.13</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ascii="Times New Roman" w:hAnsi="Times New Roman" w:eastAsia="黑体"/>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ascii="Times New Roman" w:hAnsi="Times New Roman" w:eastAsia="黑体"/>
          <w:sz w:val="31"/>
          <w:szCs w:val="31"/>
        </w:rPr>
      </w:pPr>
      <w:r>
        <w:rPr>
          <w:rFonts w:hint="eastAsia" w:ascii="Times New Roman" w:hAnsi="Times New Roman" w:eastAsia="黑体"/>
          <w:sz w:val="31"/>
          <w:szCs w:val="31"/>
        </w:rPr>
        <w:t>目录</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Times New Roman" w:hAnsi="Times New Roman" w:eastAsia="黑体"/>
          <w:sz w:val="31"/>
          <w:szCs w:val="31"/>
        </w:rPr>
      </w:pPr>
      <w:r>
        <w:rPr>
          <w:rFonts w:hint="eastAsia" w:ascii="Times New Roman" w:hAnsi="Times New Roman" w:eastAsia="黑体"/>
          <w:sz w:val="31"/>
          <w:szCs w:val="31"/>
        </w:rPr>
        <w:t>第一章</w:t>
      </w:r>
      <w:r>
        <w:rPr>
          <w:rFonts w:ascii="Times New Roman" w:hAnsi="Times New Roman" w:eastAsia="黑体"/>
          <w:sz w:val="31"/>
          <w:szCs w:val="31"/>
        </w:rPr>
        <w:t xml:space="preserve"> </w:t>
      </w:r>
      <w:r>
        <w:rPr>
          <w:rFonts w:hint="eastAsia" w:ascii="Times New Roman" w:hAnsi="Times New Roman" w:eastAsia="黑体"/>
          <w:sz w:val="31"/>
          <w:szCs w:val="31"/>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Times New Roman" w:hAnsi="Times New Roman" w:eastAsia="黑体"/>
          <w:sz w:val="31"/>
          <w:szCs w:val="31"/>
        </w:rPr>
      </w:pPr>
      <w:r>
        <w:rPr>
          <w:rFonts w:hint="eastAsia" w:ascii="Times New Roman" w:hAnsi="Times New Roman" w:eastAsia="黑体"/>
          <w:sz w:val="31"/>
          <w:szCs w:val="31"/>
        </w:rPr>
        <w:t>第二章</w:t>
      </w:r>
      <w:r>
        <w:rPr>
          <w:rFonts w:ascii="Times New Roman" w:hAnsi="Times New Roman" w:eastAsia="黑体"/>
          <w:sz w:val="31"/>
          <w:szCs w:val="31"/>
        </w:rPr>
        <w:t xml:space="preserve"> </w:t>
      </w:r>
      <w:r>
        <w:rPr>
          <w:rFonts w:hint="eastAsia" w:ascii="Times New Roman" w:hAnsi="Times New Roman" w:eastAsia="黑体"/>
          <w:sz w:val="31"/>
          <w:szCs w:val="31"/>
        </w:rPr>
        <w:t>组织体系</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黑体"/>
          <w:sz w:val="31"/>
          <w:szCs w:val="31"/>
          <w:lang w:eastAsia="zh-CN"/>
        </w:rPr>
      </w:pPr>
      <w:r>
        <w:rPr>
          <w:rFonts w:hint="eastAsia" w:ascii="Times New Roman" w:hAnsi="Times New Roman" w:eastAsia="黑体"/>
          <w:sz w:val="31"/>
          <w:szCs w:val="31"/>
        </w:rPr>
        <w:t>第三章</w:t>
      </w:r>
      <w:r>
        <w:rPr>
          <w:rFonts w:ascii="Times New Roman" w:hAnsi="Times New Roman" w:eastAsia="黑体"/>
          <w:sz w:val="31"/>
          <w:szCs w:val="31"/>
        </w:rPr>
        <w:t xml:space="preserve"> </w:t>
      </w:r>
      <w:r>
        <w:rPr>
          <w:rFonts w:hint="eastAsia" w:ascii="Times New Roman" w:hAnsi="Times New Roman" w:eastAsia="黑体"/>
          <w:sz w:val="31"/>
          <w:szCs w:val="31"/>
        </w:rPr>
        <w:t>工作</w:t>
      </w:r>
      <w:r>
        <w:rPr>
          <w:rFonts w:hint="eastAsia" w:ascii="Times New Roman" w:hAnsi="Times New Roman" w:eastAsia="黑体"/>
          <w:sz w:val="31"/>
          <w:szCs w:val="31"/>
          <w:lang w:eastAsia="zh-CN"/>
        </w:rPr>
        <w:t>机制</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黑体"/>
          <w:sz w:val="31"/>
          <w:szCs w:val="31"/>
          <w:lang w:eastAsia="zh-CN"/>
        </w:rPr>
      </w:pPr>
      <w:r>
        <w:rPr>
          <w:rFonts w:hint="eastAsia" w:ascii="Times New Roman" w:hAnsi="Times New Roman" w:eastAsia="黑体"/>
          <w:sz w:val="31"/>
          <w:szCs w:val="31"/>
        </w:rPr>
        <w:t>第四章</w:t>
      </w:r>
      <w:r>
        <w:rPr>
          <w:rFonts w:ascii="Times New Roman" w:hAnsi="Times New Roman" w:eastAsia="黑体"/>
          <w:sz w:val="31"/>
          <w:szCs w:val="31"/>
        </w:rPr>
        <w:t xml:space="preserve"> </w:t>
      </w:r>
      <w:r>
        <w:rPr>
          <w:rFonts w:hint="eastAsia" w:ascii="Times New Roman" w:hAnsi="Times New Roman" w:eastAsia="黑体"/>
          <w:sz w:val="31"/>
          <w:szCs w:val="31"/>
          <w:lang w:eastAsia="zh-CN"/>
        </w:rPr>
        <w:t>监督考核</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Times New Roman" w:hAnsi="Times New Roman" w:eastAsia="黑体"/>
          <w:sz w:val="31"/>
          <w:szCs w:val="31"/>
        </w:rPr>
      </w:pPr>
      <w:r>
        <w:rPr>
          <w:rFonts w:hint="eastAsia" w:ascii="Times New Roman" w:hAnsi="Times New Roman" w:eastAsia="黑体"/>
          <w:sz w:val="31"/>
          <w:szCs w:val="31"/>
        </w:rPr>
        <w:t>第五章</w:t>
      </w:r>
      <w:r>
        <w:rPr>
          <w:rFonts w:ascii="Times New Roman" w:hAnsi="Times New Roman" w:eastAsia="黑体"/>
          <w:sz w:val="31"/>
          <w:szCs w:val="31"/>
        </w:rPr>
        <w:t xml:space="preserve"> </w:t>
      </w:r>
      <w:r>
        <w:rPr>
          <w:rFonts w:hint="eastAsia" w:ascii="Times New Roman" w:hAnsi="Times New Roman" w:eastAsia="黑体"/>
          <w:sz w:val="31"/>
          <w:szCs w:val="31"/>
        </w:rPr>
        <w:t>附则</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ascii="Times New Roman" w:hAnsi="Times New Roman" w:eastAsia="黑体"/>
          <w:sz w:val="31"/>
          <w:szCs w:val="3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sz w:val="32"/>
          <w:szCs w:val="32"/>
        </w:rPr>
      </w:pPr>
      <w:r>
        <w:rPr>
          <w:rFonts w:hint="eastAsia" w:ascii="Times New Roman" w:hAnsi="Times New Roman" w:eastAsia="黑体"/>
          <w:sz w:val="32"/>
          <w:szCs w:val="32"/>
        </w:rPr>
        <w:t xml:space="preserve">第一章  </w:t>
      </w:r>
      <w:r>
        <w:rPr>
          <w:rFonts w:ascii="Times New Roman" w:hAnsi="Times New Roman" w:eastAsia="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eastAsia="仿宋_GB2312"/>
          <w:sz w:val="32"/>
          <w:szCs w:val="32"/>
        </w:rPr>
      </w:pPr>
      <w:r>
        <w:rPr>
          <w:rFonts w:hint="eastAsia" w:ascii="Times New Roman" w:hAnsi="Times New Roman" w:eastAsia="楷体_GB2312" w:cs="楷体_GB2312"/>
          <w:b/>
          <w:bCs/>
          <w:sz w:val="32"/>
          <w:szCs w:val="32"/>
        </w:rPr>
        <w:t>第一条 【立法目的】</w:t>
      </w:r>
      <w:r>
        <w:rPr>
          <w:rFonts w:ascii="Times New Roman" w:hAnsi="Times New Roman" w:eastAsia="仿宋_GB2312"/>
          <w:sz w:val="32"/>
          <w:szCs w:val="32"/>
        </w:rPr>
        <w:t>为</w:t>
      </w:r>
      <w:r>
        <w:rPr>
          <w:rFonts w:hint="eastAsia" w:ascii="Times New Roman" w:hAnsi="Times New Roman" w:eastAsia="仿宋_GB2312"/>
          <w:sz w:val="32"/>
          <w:szCs w:val="32"/>
          <w:lang w:eastAsia="zh-CN"/>
        </w:rPr>
        <w:t>了</w:t>
      </w:r>
      <w:r>
        <w:rPr>
          <w:rFonts w:ascii="Times New Roman" w:hAnsi="Times New Roman" w:eastAsia="仿宋_GB2312"/>
          <w:sz w:val="32"/>
          <w:szCs w:val="32"/>
        </w:rPr>
        <w:t>保障河湖林田长制统筹有效实施，</w:t>
      </w:r>
      <w:r>
        <w:rPr>
          <w:rFonts w:hint="eastAsia" w:ascii="Times New Roman" w:hAnsi="Times New Roman" w:eastAsia="仿宋_GB2312"/>
          <w:sz w:val="32"/>
          <w:szCs w:val="32"/>
          <w:lang w:eastAsia="zh-CN"/>
        </w:rPr>
        <w:t>健全生态保护管理的长效机制，推进生态文明建设，</w:t>
      </w:r>
      <w:r>
        <w:rPr>
          <w:rFonts w:ascii="Times New Roman" w:hAnsi="Times New Roman" w:eastAsia="仿宋_GB2312"/>
          <w:sz w:val="32"/>
          <w:szCs w:val="32"/>
        </w:rPr>
        <w:t>根据有关法律、法规，结合本</w:t>
      </w:r>
      <w:r>
        <w:rPr>
          <w:rFonts w:hint="eastAsia" w:ascii="Times New Roman" w:hAnsi="Times New Roman" w:eastAsia="仿宋_GB2312"/>
          <w:sz w:val="32"/>
          <w:szCs w:val="32"/>
        </w:rPr>
        <w:t>市</w:t>
      </w:r>
      <w:r>
        <w:rPr>
          <w:rFonts w:ascii="Times New Roman" w:hAnsi="Times New Roman" w:eastAsia="仿宋_GB2312"/>
          <w:sz w:val="32"/>
          <w:szCs w:val="32"/>
        </w:rPr>
        <w:t>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eastAsia="仿宋_GB2312"/>
          <w:sz w:val="32"/>
          <w:szCs w:val="32"/>
        </w:rPr>
      </w:pPr>
      <w:r>
        <w:rPr>
          <w:rFonts w:hint="eastAsia" w:ascii="Times New Roman" w:hAnsi="Times New Roman" w:eastAsia="楷体_GB2312" w:cs="楷体_GB2312"/>
          <w:b/>
          <w:bCs/>
          <w:sz w:val="32"/>
          <w:szCs w:val="32"/>
        </w:rPr>
        <w:t>第二条 【适用范围】</w:t>
      </w:r>
      <w:r>
        <w:rPr>
          <w:rFonts w:ascii="Times New Roman" w:hAnsi="Times New Roman" w:eastAsia="仿宋_GB2312"/>
          <w:sz w:val="32"/>
          <w:szCs w:val="32"/>
        </w:rPr>
        <w:t>本条例适用于本市行政区域内河湖林田长制工作。</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eastAsia="仿宋_GB2312"/>
          <w:sz w:val="32"/>
          <w:szCs w:val="32"/>
        </w:rPr>
      </w:pPr>
      <w:r>
        <w:rPr>
          <w:rFonts w:hint="eastAsia" w:ascii="Times New Roman" w:hAnsi="Times New Roman" w:eastAsia="楷体_GB2312" w:cs="楷体_GB2312"/>
          <w:b/>
          <w:bCs/>
          <w:sz w:val="32"/>
          <w:szCs w:val="32"/>
        </w:rPr>
        <w:t>第三条 【基本原则】</w:t>
      </w:r>
      <w:r>
        <w:rPr>
          <w:rFonts w:ascii="Times New Roman" w:hAnsi="Times New Roman" w:eastAsia="仿宋_GB2312"/>
          <w:sz w:val="32"/>
          <w:szCs w:val="32"/>
        </w:rPr>
        <w:t>实施河湖林田长制</w:t>
      </w:r>
      <w:r>
        <w:rPr>
          <w:rFonts w:hint="eastAsia" w:ascii="Times New Roman" w:hAnsi="Times New Roman" w:eastAsia="仿宋_GB2312"/>
          <w:sz w:val="32"/>
          <w:szCs w:val="32"/>
          <w:lang w:eastAsia="zh-CN"/>
        </w:rPr>
        <w:t>，</w:t>
      </w:r>
      <w:r>
        <w:rPr>
          <w:rFonts w:ascii="Times New Roman" w:hAnsi="Times New Roman" w:eastAsia="仿宋_GB2312"/>
          <w:sz w:val="32"/>
          <w:szCs w:val="32"/>
        </w:rPr>
        <w:t>应当坚持生态优先、</w:t>
      </w:r>
      <w:r>
        <w:rPr>
          <w:rFonts w:hint="eastAsia" w:ascii="Times New Roman" w:hAnsi="Times New Roman" w:eastAsia="仿宋_GB2312"/>
          <w:sz w:val="32"/>
          <w:szCs w:val="32"/>
        </w:rPr>
        <w:t>强化监管</w:t>
      </w:r>
      <w:r>
        <w:rPr>
          <w:rFonts w:ascii="Times New Roman" w:hAnsi="Times New Roman" w:eastAsia="仿宋_GB2312"/>
          <w:sz w:val="32"/>
          <w:szCs w:val="32"/>
        </w:rPr>
        <w:t>、</w:t>
      </w:r>
      <w:r>
        <w:rPr>
          <w:rFonts w:hint="eastAsia" w:ascii="Times New Roman" w:hAnsi="Times New Roman" w:eastAsia="仿宋_GB2312"/>
          <w:sz w:val="32"/>
          <w:szCs w:val="32"/>
        </w:rPr>
        <w:t>职责融合</w:t>
      </w:r>
      <w:r>
        <w:rPr>
          <w:rFonts w:ascii="Times New Roman" w:hAnsi="Times New Roman" w:eastAsia="仿宋_GB2312"/>
          <w:sz w:val="32"/>
          <w:szCs w:val="32"/>
        </w:rPr>
        <w:t>、</w:t>
      </w:r>
      <w:r>
        <w:rPr>
          <w:rFonts w:hint="eastAsia" w:ascii="Times New Roman" w:hAnsi="Times New Roman" w:eastAsia="仿宋_GB2312"/>
          <w:sz w:val="32"/>
          <w:szCs w:val="32"/>
        </w:rPr>
        <w:t>系统治理、</w:t>
      </w:r>
      <w:r>
        <w:rPr>
          <w:rFonts w:hint="eastAsia" w:ascii="Times New Roman" w:hAnsi="Times New Roman" w:eastAsia="仿宋_GB2312"/>
          <w:sz w:val="32"/>
          <w:szCs w:val="32"/>
          <w:lang w:eastAsia="zh-CN"/>
        </w:rPr>
        <w:t>部门联动、</w:t>
      </w:r>
      <w:r>
        <w:rPr>
          <w:rFonts w:ascii="Times New Roman" w:hAnsi="Times New Roman" w:eastAsia="仿宋_GB2312"/>
          <w:sz w:val="32"/>
          <w:szCs w:val="32"/>
        </w:rPr>
        <w:t>公众参与的原则，</w:t>
      </w:r>
      <w:r>
        <w:rPr>
          <w:rFonts w:hint="eastAsia" w:ascii="Times New Roman" w:hAnsi="Times New Roman" w:eastAsia="仿宋_GB2312"/>
          <w:sz w:val="32"/>
          <w:szCs w:val="32"/>
          <w:lang w:eastAsia="zh-CN"/>
        </w:rPr>
        <w:t>整合河长、湖长、林长、田长各项职责，</w:t>
      </w:r>
      <w:r>
        <w:rPr>
          <w:rFonts w:ascii="Times New Roman" w:hAnsi="Times New Roman" w:eastAsia="仿宋_GB2312"/>
          <w:sz w:val="32"/>
          <w:szCs w:val="32"/>
        </w:rPr>
        <w:t>建立健全统一管理与分级管理相结合的</w:t>
      </w:r>
      <w:r>
        <w:rPr>
          <w:rFonts w:hint="eastAsia" w:ascii="Times New Roman" w:hAnsi="Times New Roman" w:eastAsia="仿宋_GB2312"/>
          <w:sz w:val="32"/>
          <w:szCs w:val="32"/>
          <w:lang w:eastAsia="zh-CN"/>
        </w:rPr>
        <w:t>“多长合一”</w:t>
      </w:r>
      <w:r>
        <w:rPr>
          <w:rFonts w:ascii="Times New Roman" w:hAnsi="Times New Roman" w:eastAsia="仿宋_GB2312"/>
          <w:sz w:val="32"/>
          <w:szCs w:val="32"/>
        </w:rPr>
        <w:t>责任体系与制度体系。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楷体_GB2312" w:cs="楷体_GB2312"/>
          <w:b/>
          <w:bCs/>
          <w:sz w:val="32"/>
          <w:szCs w:val="32"/>
        </w:rPr>
        <w:t>第四条 【绿色发展】</w:t>
      </w:r>
      <w:r>
        <w:rPr>
          <w:rFonts w:hint="eastAsia" w:ascii="Times New Roman" w:hAnsi="Times New Roman" w:eastAsia="仿宋_GB2312"/>
          <w:sz w:val="32"/>
          <w:szCs w:val="32"/>
          <w:lang w:eastAsia="zh-CN"/>
        </w:rPr>
        <w:t>市、县（</w:t>
      </w:r>
      <w:r>
        <w:rPr>
          <w:rFonts w:hint="eastAsia" w:ascii="Times New Roman" w:hAnsi="Times New Roman" w:eastAsia="仿宋_GB2312"/>
          <w:sz w:val="32"/>
          <w:szCs w:val="32"/>
          <w:lang w:val="en-US" w:eastAsia="zh-CN"/>
        </w:rPr>
        <w:t>区</w:t>
      </w:r>
      <w:r>
        <w:rPr>
          <w:rFonts w:hint="eastAsia" w:ascii="Times New Roman" w:hAnsi="Times New Roman" w:eastAsia="仿宋_GB2312"/>
          <w:sz w:val="32"/>
          <w:szCs w:val="32"/>
          <w:lang w:eastAsia="zh-CN"/>
        </w:rPr>
        <w:t>）人民政府应当统筹河湖林田保护管理与开发利用，强化规划约束，</w:t>
      </w:r>
      <w:r>
        <w:rPr>
          <w:rFonts w:ascii="Times New Roman" w:hAnsi="Times New Roman" w:eastAsia="仿宋_GB2312"/>
          <w:sz w:val="32"/>
          <w:szCs w:val="32"/>
        </w:rPr>
        <w:t>构建绿色发展产业体系，促进城乡一二三产业融合发展与乡村振兴。</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楷体_GB2312"/>
          <w:b/>
          <w:bCs/>
          <w:sz w:val="32"/>
          <w:szCs w:val="32"/>
        </w:rPr>
        <w:t>第</w:t>
      </w:r>
      <w:r>
        <w:rPr>
          <w:rFonts w:hint="eastAsia" w:ascii="Times New Roman" w:hAnsi="Times New Roman" w:eastAsia="楷体_GB2312" w:cs="楷体_GB2312"/>
          <w:b/>
          <w:bCs/>
          <w:sz w:val="32"/>
          <w:szCs w:val="32"/>
          <w:lang w:eastAsia="zh-CN"/>
        </w:rPr>
        <w:t>五</w:t>
      </w:r>
      <w:r>
        <w:rPr>
          <w:rFonts w:hint="eastAsia" w:ascii="Times New Roman" w:hAnsi="Times New Roman" w:eastAsia="楷体_GB2312" w:cs="楷体_GB2312"/>
          <w:b/>
          <w:bCs/>
          <w:sz w:val="32"/>
          <w:szCs w:val="32"/>
        </w:rPr>
        <w:t>条 【</w:t>
      </w:r>
      <w:r>
        <w:rPr>
          <w:rFonts w:hint="eastAsia" w:ascii="Times New Roman" w:hAnsi="Times New Roman" w:eastAsia="楷体_GB2312" w:cs="楷体_GB2312"/>
          <w:b/>
          <w:bCs/>
          <w:sz w:val="32"/>
          <w:szCs w:val="32"/>
          <w:lang w:eastAsia="zh-CN"/>
        </w:rPr>
        <w:t>政府职责</w:t>
      </w:r>
      <w:r>
        <w:rPr>
          <w:rFonts w:hint="eastAsia" w:ascii="Times New Roman" w:hAnsi="Times New Roman" w:eastAsia="楷体_GB2312" w:cs="楷体_GB2312"/>
          <w:b/>
          <w:bCs/>
          <w:sz w:val="32"/>
          <w:szCs w:val="32"/>
        </w:rPr>
        <w:t>】</w:t>
      </w:r>
      <w:r>
        <w:rPr>
          <w:rFonts w:hint="eastAsia" w:ascii="Times New Roman" w:hAnsi="Times New Roman" w:eastAsia="仿宋_GB2312" w:cs="Times New Roman"/>
          <w:sz w:val="32"/>
          <w:szCs w:val="32"/>
          <w:lang w:eastAsia="zh-CN"/>
        </w:rPr>
        <w:t>各级人民政府是本行政区域河湖林田长制工作以及河湖林田保护管理的责任主体。</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eastAsia="仿宋_GB2312"/>
          <w:sz w:val="32"/>
          <w:szCs w:val="32"/>
        </w:rPr>
      </w:pPr>
      <w:r>
        <w:rPr>
          <w:rFonts w:hint="eastAsia" w:ascii="Times New Roman" w:hAnsi="Times New Roman" w:eastAsia="仿宋_GB2312" w:cs="Times New Roman"/>
          <w:sz w:val="32"/>
          <w:szCs w:val="32"/>
        </w:rPr>
        <w:t>各级人</w:t>
      </w:r>
      <w:r>
        <w:rPr>
          <w:rFonts w:hint="eastAsia" w:ascii="Times New Roman" w:hAnsi="Times New Roman" w:eastAsia="仿宋_GB2312"/>
          <w:sz w:val="32"/>
          <w:szCs w:val="32"/>
        </w:rPr>
        <w:t>民政府应当建立健全河湖</w:t>
      </w:r>
      <w:r>
        <w:rPr>
          <w:rFonts w:hint="eastAsia" w:ascii="Times New Roman" w:hAnsi="Times New Roman" w:eastAsia="仿宋_GB2312"/>
          <w:sz w:val="32"/>
          <w:szCs w:val="32"/>
          <w:lang w:eastAsia="zh-CN"/>
        </w:rPr>
        <w:t>林田</w:t>
      </w:r>
      <w:r>
        <w:rPr>
          <w:rFonts w:hint="eastAsia" w:ascii="Times New Roman" w:hAnsi="Times New Roman" w:eastAsia="仿宋_GB2312"/>
          <w:sz w:val="32"/>
          <w:szCs w:val="32"/>
        </w:rPr>
        <w:t>保护</w:t>
      </w:r>
      <w:r>
        <w:rPr>
          <w:rFonts w:hint="eastAsia" w:ascii="Times New Roman" w:hAnsi="Times New Roman" w:eastAsia="仿宋_GB2312"/>
          <w:sz w:val="32"/>
          <w:szCs w:val="32"/>
          <w:lang w:eastAsia="zh-CN"/>
        </w:rPr>
        <w:t>管理</w:t>
      </w:r>
      <w:r>
        <w:rPr>
          <w:rFonts w:hint="eastAsia" w:ascii="Times New Roman" w:hAnsi="Times New Roman" w:eastAsia="仿宋_GB2312"/>
          <w:sz w:val="32"/>
          <w:szCs w:val="32"/>
        </w:rPr>
        <w:t>机制，保障河湖</w:t>
      </w:r>
      <w:r>
        <w:rPr>
          <w:rFonts w:hint="eastAsia" w:ascii="Times New Roman" w:hAnsi="Times New Roman" w:eastAsia="仿宋_GB2312"/>
          <w:sz w:val="32"/>
          <w:szCs w:val="32"/>
          <w:lang w:eastAsia="zh-CN"/>
        </w:rPr>
        <w:t>林田</w:t>
      </w:r>
      <w:r>
        <w:rPr>
          <w:rFonts w:hint="eastAsia" w:ascii="Times New Roman" w:hAnsi="Times New Roman" w:eastAsia="仿宋_GB2312"/>
          <w:sz w:val="32"/>
          <w:szCs w:val="32"/>
        </w:rPr>
        <w:t>保护</w:t>
      </w:r>
      <w:r>
        <w:rPr>
          <w:rFonts w:hint="eastAsia" w:ascii="Times New Roman" w:hAnsi="Times New Roman" w:eastAsia="仿宋_GB2312"/>
          <w:sz w:val="32"/>
          <w:szCs w:val="32"/>
          <w:lang w:eastAsia="zh-CN"/>
        </w:rPr>
        <w:t>管理</w:t>
      </w:r>
      <w:r>
        <w:rPr>
          <w:rFonts w:hint="eastAsia" w:ascii="Times New Roman" w:hAnsi="Times New Roman" w:eastAsia="仿宋_GB2312"/>
          <w:sz w:val="32"/>
          <w:szCs w:val="32"/>
        </w:rPr>
        <w:t>资金</w:t>
      </w:r>
      <w:r>
        <w:rPr>
          <w:rFonts w:ascii="Times New Roman" w:hAnsi="Times New Roman" w:eastAsia="仿宋_GB2312"/>
          <w:sz w:val="32"/>
          <w:szCs w:val="32"/>
        </w:rPr>
        <w:t>，将河湖林田长制工作经费纳入本级政府预算。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加强</w:t>
      </w:r>
      <w:r>
        <w:rPr>
          <w:rFonts w:hint="eastAsia" w:ascii="Times New Roman" w:hAnsi="Times New Roman" w:eastAsia="仿宋_GB2312"/>
          <w:sz w:val="32"/>
          <w:szCs w:val="32"/>
        </w:rPr>
        <w:t>河湖林田长制</w:t>
      </w:r>
      <w:r>
        <w:rPr>
          <w:rFonts w:ascii="Times New Roman" w:hAnsi="Times New Roman" w:eastAsia="仿宋_GB2312"/>
          <w:sz w:val="32"/>
          <w:szCs w:val="32"/>
        </w:rPr>
        <w:t>领域重大项目</w:t>
      </w:r>
      <w:r>
        <w:rPr>
          <w:rFonts w:hint="eastAsia" w:ascii="Times New Roman" w:hAnsi="Times New Roman" w:eastAsia="仿宋_GB2312"/>
          <w:sz w:val="32"/>
          <w:szCs w:val="32"/>
          <w:lang w:eastAsia="zh-CN"/>
        </w:rPr>
        <w:t>的</w:t>
      </w:r>
      <w:r>
        <w:rPr>
          <w:rFonts w:hint="eastAsia" w:ascii="Times New Roman" w:hAnsi="Times New Roman" w:eastAsia="仿宋_GB2312"/>
          <w:sz w:val="32"/>
          <w:szCs w:val="32"/>
        </w:rPr>
        <w:t>财政投入</w:t>
      </w:r>
      <w:r>
        <w:rPr>
          <w:rFonts w:ascii="Times New Roman" w:hAnsi="Times New Roman" w:eastAsia="仿宋_GB2312"/>
          <w:sz w:val="32"/>
          <w:szCs w:val="32"/>
        </w:rPr>
        <w:t>力度。</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Times New Roman" w:hAnsi="Times New Roman" w:eastAsia="仿宋_GB2312"/>
          <w:sz w:val="32"/>
          <w:szCs w:val="32"/>
        </w:rPr>
      </w:pPr>
      <w:r>
        <w:rPr>
          <w:rFonts w:hint="eastAsia" w:ascii="Times New Roman" w:hAnsi="Times New Roman" w:eastAsia="楷体_GB2312" w:cs="楷体_GB2312"/>
          <w:b/>
          <w:bCs/>
          <w:sz w:val="32"/>
          <w:szCs w:val="32"/>
        </w:rPr>
        <w:t>第</w:t>
      </w:r>
      <w:r>
        <w:rPr>
          <w:rFonts w:hint="eastAsia" w:ascii="Times New Roman" w:hAnsi="Times New Roman" w:eastAsia="楷体_GB2312" w:cs="楷体_GB2312"/>
          <w:b/>
          <w:bCs/>
          <w:sz w:val="32"/>
          <w:szCs w:val="32"/>
          <w:lang w:eastAsia="zh-CN"/>
        </w:rPr>
        <w:t>六</w:t>
      </w:r>
      <w:r>
        <w:rPr>
          <w:rFonts w:hint="eastAsia" w:ascii="Times New Roman" w:hAnsi="Times New Roman" w:eastAsia="楷体_GB2312" w:cs="楷体_GB2312"/>
          <w:b/>
          <w:bCs/>
          <w:sz w:val="32"/>
          <w:szCs w:val="32"/>
        </w:rPr>
        <w:t>条</w:t>
      </w:r>
      <w:r>
        <w:rPr>
          <w:rFonts w:ascii="Times New Roman" w:hAnsi="Times New Roman" w:eastAsia="楷体_GB2312" w:cs="楷体_GB2312"/>
          <w:b/>
          <w:bCs/>
          <w:sz w:val="32"/>
          <w:szCs w:val="32"/>
        </w:rPr>
        <w:t xml:space="preserve"> </w:t>
      </w: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eastAsia="zh-CN"/>
        </w:rPr>
        <w:t>社会</w:t>
      </w:r>
      <w:r>
        <w:rPr>
          <w:rFonts w:hint="eastAsia" w:ascii="Times New Roman" w:hAnsi="Times New Roman" w:eastAsia="楷体_GB2312" w:cs="楷体_GB2312"/>
          <w:b/>
          <w:bCs/>
          <w:sz w:val="32"/>
          <w:szCs w:val="32"/>
        </w:rPr>
        <w:t>参与】</w:t>
      </w:r>
      <w:r>
        <w:rPr>
          <w:rFonts w:hint="eastAsia" w:ascii="Times New Roman" w:hAnsi="Times New Roman" w:eastAsia="仿宋_GB2312"/>
          <w:sz w:val="32"/>
          <w:szCs w:val="32"/>
        </w:rPr>
        <w:t>鼓励和支持河湖</w:t>
      </w:r>
      <w:r>
        <w:rPr>
          <w:rFonts w:hint="eastAsia" w:ascii="Times New Roman" w:hAnsi="Times New Roman" w:eastAsia="仿宋_GB2312"/>
          <w:sz w:val="32"/>
          <w:szCs w:val="32"/>
          <w:lang w:eastAsia="zh-CN"/>
        </w:rPr>
        <w:t>林田</w:t>
      </w:r>
      <w:r>
        <w:rPr>
          <w:rFonts w:hint="eastAsia" w:ascii="Times New Roman" w:hAnsi="Times New Roman" w:eastAsia="仿宋_GB2312"/>
          <w:sz w:val="32"/>
          <w:szCs w:val="32"/>
        </w:rPr>
        <w:t>保护</w:t>
      </w:r>
      <w:r>
        <w:rPr>
          <w:rFonts w:hint="eastAsia" w:ascii="Times New Roman" w:hAnsi="Times New Roman" w:eastAsia="仿宋_GB2312"/>
          <w:sz w:val="32"/>
          <w:szCs w:val="32"/>
          <w:lang w:eastAsia="zh-CN"/>
        </w:rPr>
        <w:t>管理的</w:t>
      </w:r>
      <w:r>
        <w:rPr>
          <w:rFonts w:hint="eastAsia" w:ascii="Times New Roman" w:hAnsi="Times New Roman" w:eastAsia="仿宋_GB2312"/>
          <w:sz w:val="32"/>
          <w:szCs w:val="32"/>
        </w:rPr>
        <w:t>科学研究、技术创新、人才培训和智库建设。</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鼓励社会组织以及其他社会力量以出资、捐赠、志愿服务活动等方式，参与河湖</w:t>
      </w:r>
      <w:r>
        <w:rPr>
          <w:rFonts w:hint="eastAsia" w:ascii="Times New Roman" w:hAnsi="Times New Roman" w:eastAsia="仿宋_GB2312"/>
          <w:sz w:val="32"/>
          <w:szCs w:val="32"/>
          <w:lang w:eastAsia="zh-CN"/>
        </w:rPr>
        <w:t>林田</w:t>
      </w:r>
      <w:r>
        <w:rPr>
          <w:rFonts w:hint="eastAsia" w:ascii="Times New Roman" w:hAnsi="Times New Roman" w:eastAsia="仿宋_GB2312"/>
          <w:sz w:val="32"/>
          <w:szCs w:val="32"/>
        </w:rPr>
        <w:t>保护</w:t>
      </w:r>
      <w:r>
        <w:rPr>
          <w:rFonts w:hint="eastAsia" w:ascii="Times New Roman" w:hAnsi="Times New Roman" w:eastAsia="仿宋_GB2312"/>
          <w:sz w:val="32"/>
          <w:szCs w:val="32"/>
          <w:lang w:eastAsia="zh-CN"/>
        </w:rPr>
        <w:t>管理</w:t>
      </w:r>
      <w:r>
        <w:rPr>
          <w:rFonts w:hint="eastAsia" w:ascii="Times New Roman" w:hAnsi="Times New Roman" w:eastAsia="仿宋_GB2312"/>
          <w:sz w:val="32"/>
          <w:szCs w:val="32"/>
        </w:rPr>
        <w:t>以及社会监督。</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鼓励村（居）民委员会通过制定村规民约、居民公约，对河湖</w:t>
      </w:r>
      <w:r>
        <w:rPr>
          <w:rFonts w:hint="eastAsia" w:ascii="Times New Roman" w:hAnsi="Times New Roman" w:eastAsia="仿宋_GB2312"/>
          <w:sz w:val="32"/>
          <w:szCs w:val="32"/>
          <w:lang w:eastAsia="zh-CN"/>
        </w:rPr>
        <w:t>林田</w:t>
      </w:r>
      <w:r>
        <w:rPr>
          <w:rFonts w:hint="eastAsia" w:ascii="Times New Roman" w:hAnsi="Times New Roman" w:eastAsia="仿宋_GB2312"/>
          <w:sz w:val="32"/>
          <w:szCs w:val="32"/>
        </w:rPr>
        <w:t>保护</w:t>
      </w:r>
      <w:r>
        <w:rPr>
          <w:rFonts w:hint="eastAsia" w:ascii="Times New Roman" w:hAnsi="Times New Roman" w:eastAsia="仿宋_GB2312"/>
          <w:sz w:val="32"/>
          <w:szCs w:val="32"/>
          <w:lang w:eastAsia="zh-CN"/>
        </w:rPr>
        <w:t>管理</w:t>
      </w:r>
      <w:r>
        <w:rPr>
          <w:rFonts w:hint="eastAsia" w:ascii="Times New Roman" w:hAnsi="Times New Roman" w:eastAsia="仿宋_GB2312"/>
          <w:sz w:val="32"/>
          <w:szCs w:val="32"/>
        </w:rPr>
        <w:t>作出约定。</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eastAsia="仿宋_GB2312"/>
          <w:sz w:val="32"/>
          <w:szCs w:val="32"/>
        </w:rPr>
      </w:pPr>
      <w:r>
        <w:rPr>
          <w:rFonts w:hint="eastAsia" w:ascii="Times New Roman" w:hAnsi="Times New Roman" w:eastAsia="楷体_GB2312" w:cs="楷体_GB2312"/>
          <w:b/>
          <w:bCs/>
          <w:sz w:val="32"/>
          <w:szCs w:val="32"/>
        </w:rPr>
        <w:t>第</w:t>
      </w:r>
      <w:r>
        <w:rPr>
          <w:rFonts w:hint="eastAsia" w:ascii="Times New Roman" w:hAnsi="Times New Roman" w:eastAsia="楷体_GB2312" w:cs="楷体_GB2312"/>
          <w:b/>
          <w:bCs/>
          <w:sz w:val="32"/>
          <w:szCs w:val="32"/>
          <w:lang w:eastAsia="zh-CN"/>
        </w:rPr>
        <w:t>七</w:t>
      </w:r>
      <w:r>
        <w:rPr>
          <w:rFonts w:hint="eastAsia" w:ascii="Times New Roman" w:hAnsi="Times New Roman" w:eastAsia="楷体_GB2312" w:cs="楷体_GB2312"/>
          <w:b/>
          <w:bCs/>
          <w:sz w:val="32"/>
          <w:szCs w:val="32"/>
        </w:rPr>
        <w:t>条 【宣传教育】</w:t>
      </w:r>
      <w:r>
        <w:rPr>
          <w:rFonts w:ascii="Times New Roman" w:hAnsi="Times New Roman" w:eastAsia="仿宋_GB2312"/>
          <w:sz w:val="32"/>
          <w:szCs w:val="32"/>
        </w:rPr>
        <w:t>各级人民政府以及有关部门应当开展</w:t>
      </w:r>
      <w:r>
        <w:rPr>
          <w:rStyle w:val="12"/>
          <w:rFonts w:ascii="Times New Roman" w:hAnsi="Times New Roman" w:eastAsia="仿宋_GB2312"/>
          <w:sz w:val="32"/>
          <w:szCs w:val="32"/>
          <w:shd w:val="clear" w:color="auto" w:fill="FFFFFF"/>
        </w:rPr>
        <w:t>河湖林田长制</w:t>
      </w:r>
      <w:r>
        <w:rPr>
          <w:rFonts w:ascii="Times New Roman" w:hAnsi="Times New Roman" w:eastAsia="仿宋_GB2312"/>
          <w:sz w:val="32"/>
          <w:szCs w:val="32"/>
        </w:rPr>
        <w:t>宣传教育和普法工作</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Style w:val="12"/>
          <w:rFonts w:ascii="Times New Roman" w:hAnsi="Times New Roman" w:eastAsia="仿宋_GB2312"/>
          <w:sz w:val="32"/>
          <w:szCs w:val="32"/>
          <w:shd w:val="clear" w:color="auto" w:fill="FFFFFF"/>
        </w:rPr>
        <w:t>广播、电视、报刊、网络等媒体应当加强</w:t>
      </w:r>
      <w:r>
        <w:rPr>
          <w:rStyle w:val="12"/>
          <w:rFonts w:hint="eastAsia" w:ascii="Times New Roman" w:hAnsi="Times New Roman" w:eastAsia="仿宋_GB2312"/>
          <w:sz w:val="32"/>
          <w:szCs w:val="32"/>
          <w:shd w:val="clear" w:color="auto" w:fill="FFFFFF"/>
        </w:rPr>
        <w:t>河湖林田</w:t>
      </w:r>
      <w:r>
        <w:rPr>
          <w:rStyle w:val="12"/>
          <w:rFonts w:ascii="Times New Roman" w:hAnsi="Times New Roman" w:eastAsia="仿宋_GB2312"/>
          <w:sz w:val="32"/>
          <w:szCs w:val="32"/>
          <w:shd w:val="clear" w:color="auto" w:fill="FFFFFF"/>
        </w:rPr>
        <w:t>保护</w:t>
      </w:r>
      <w:r>
        <w:rPr>
          <w:rStyle w:val="12"/>
          <w:rFonts w:hint="eastAsia" w:ascii="Times New Roman" w:hAnsi="Times New Roman" w:eastAsia="仿宋_GB2312"/>
          <w:sz w:val="32"/>
          <w:szCs w:val="32"/>
          <w:shd w:val="clear" w:color="auto" w:fill="FFFFFF"/>
        </w:rPr>
        <w:t>的</w:t>
      </w:r>
      <w:r>
        <w:rPr>
          <w:rStyle w:val="12"/>
          <w:rFonts w:ascii="Times New Roman" w:hAnsi="Times New Roman" w:eastAsia="仿宋_GB2312"/>
          <w:sz w:val="32"/>
          <w:szCs w:val="32"/>
          <w:shd w:val="clear" w:color="auto" w:fill="FFFFFF"/>
        </w:rPr>
        <w:t>公益宣传。</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eastAsia="仿宋_GB2312"/>
          <w:sz w:val="32"/>
          <w:szCs w:val="32"/>
        </w:rPr>
      </w:pPr>
      <w:r>
        <w:rPr>
          <w:rFonts w:hint="eastAsia" w:ascii="Times New Roman" w:hAnsi="Times New Roman" w:eastAsia="楷体_GB2312" w:cs="楷体_GB2312"/>
          <w:b/>
          <w:bCs/>
          <w:sz w:val="32"/>
          <w:szCs w:val="32"/>
        </w:rPr>
        <w:t>第</w:t>
      </w:r>
      <w:r>
        <w:rPr>
          <w:rFonts w:hint="eastAsia" w:ascii="Times New Roman" w:hAnsi="Times New Roman" w:eastAsia="楷体_GB2312" w:cs="楷体_GB2312"/>
          <w:b/>
          <w:bCs/>
          <w:sz w:val="32"/>
          <w:szCs w:val="32"/>
          <w:lang w:eastAsia="zh-CN"/>
        </w:rPr>
        <w:t>八</w:t>
      </w:r>
      <w:r>
        <w:rPr>
          <w:rFonts w:hint="eastAsia" w:ascii="Times New Roman" w:hAnsi="Times New Roman" w:eastAsia="楷体_GB2312" w:cs="楷体_GB2312"/>
          <w:b/>
          <w:bCs/>
          <w:sz w:val="32"/>
          <w:szCs w:val="32"/>
        </w:rPr>
        <w:t>条 【</w:t>
      </w:r>
      <w:r>
        <w:rPr>
          <w:rFonts w:hint="eastAsia" w:ascii="Times New Roman" w:hAnsi="Times New Roman" w:eastAsia="楷体_GB2312" w:cs="楷体_GB2312"/>
          <w:b/>
          <w:bCs/>
          <w:sz w:val="32"/>
          <w:szCs w:val="32"/>
          <w:lang w:eastAsia="zh-CN"/>
        </w:rPr>
        <w:t>河湖林田长</w:t>
      </w:r>
      <w:r>
        <w:rPr>
          <w:rFonts w:ascii="Times New Roman" w:hAnsi="Times New Roman" w:eastAsia="楷体_GB2312" w:cs="楷体_GB2312"/>
          <w:b/>
          <w:bCs/>
          <w:sz w:val="32"/>
          <w:szCs w:val="32"/>
        </w:rPr>
        <w:t>日</w:t>
      </w:r>
      <w:r>
        <w:rPr>
          <w:rFonts w:hint="eastAsia" w:ascii="Times New Roman" w:hAnsi="Times New Roman" w:eastAsia="楷体_GB2312" w:cs="楷体_GB2312"/>
          <w:b/>
          <w:bCs/>
          <w:sz w:val="32"/>
          <w:szCs w:val="32"/>
        </w:rPr>
        <w:t>】</w:t>
      </w:r>
      <w:r>
        <w:rPr>
          <w:rFonts w:ascii="Times New Roman" w:hAnsi="Times New Roman" w:eastAsia="仿宋_GB2312"/>
          <w:sz w:val="32"/>
          <w:szCs w:val="32"/>
        </w:rPr>
        <w:t>每年12月27日为</w:t>
      </w:r>
      <w:r>
        <w:rPr>
          <w:rFonts w:hint="eastAsia" w:ascii="Times New Roman" w:hAnsi="Times New Roman" w:eastAsia="仿宋_GB2312"/>
          <w:sz w:val="32"/>
          <w:szCs w:val="32"/>
        </w:rPr>
        <w:t>“</w:t>
      </w:r>
      <w:r>
        <w:rPr>
          <w:rFonts w:ascii="Times New Roman" w:hAnsi="Times New Roman" w:eastAsia="仿宋_GB2312"/>
          <w:sz w:val="32"/>
          <w:szCs w:val="32"/>
        </w:rPr>
        <w:t>莆田市</w:t>
      </w:r>
      <w:r>
        <w:rPr>
          <w:rFonts w:hint="eastAsia" w:ascii="Times New Roman" w:hAnsi="Times New Roman" w:eastAsia="仿宋_GB2312"/>
          <w:sz w:val="32"/>
          <w:szCs w:val="32"/>
          <w:lang w:eastAsia="zh-CN"/>
        </w:rPr>
        <w:t>河湖林田</w:t>
      </w:r>
      <w:r>
        <w:rPr>
          <w:rFonts w:ascii="Times New Roman" w:hAnsi="Times New Roman" w:eastAsia="仿宋_GB2312"/>
          <w:sz w:val="32"/>
          <w:szCs w:val="32"/>
        </w:rPr>
        <w:t>长日</w:t>
      </w:r>
      <w:r>
        <w:rPr>
          <w:rFonts w:hint="eastAsia" w:ascii="Times New Roman" w:hAnsi="Times New Roman" w:eastAsia="仿宋_GB2312"/>
          <w:sz w:val="32"/>
          <w:szCs w:val="32"/>
        </w:rPr>
        <w:t>”</w:t>
      </w:r>
      <w:r>
        <w:rPr>
          <w:rFonts w:ascii="Times New Roman" w:hAnsi="Times New Roman" w:eastAsia="仿宋_GB2312"/>
          <w:sz w:val="32"/>
          <w:szCs w:val="32"/>
        </w:rPr>
        <w:t>，</w:t>
      </w:r>
      <w:r>
        <w:fldChar w:fldCharType="begin"/>
      </w:r>
      <w:r>
        <w:instrText xml:space="preserve">HYPERLINK "https://www.pkulaw.com/lar/6ad5cd240e23c6a2102690c6c0fd73e5bdfb.html?tiao=1&amp;keyword=%E6%B2%B3%E6%B9%96%E9%95%BF%E6%97%A5" \t "_blank"</w:instrText>
      </w:r>
      <w:r>
        <w:fldChar w:fldCharType="separate"/>
      </w:r>
      <w:r>
        <w:rPr>
          <w:rFonts w:ascii="Times New Roman" w:hAnsi="Times New Roman" w:eastAsia="仿宋_GB2312"/>
          <w:sz w:val="32"/>
          <w:szCs w:val="32"/>
        </w:rPr>
        <w:t>各级人民政府</w:t>
      </w:r>
      <w:r>
        <w:rPr>
          <w:rFonts w:hint="eastAsia" w:ascii="Times New Roman" w:hAnsi="Times New Roman" w:eastAsia="仿宋_GB2312"/>
          <w:sz w:val="32"/>
          <w:szCs w:val="32"/>
        </w:rPr>
        <w:t>应当</w:t>
      </w:r>
      <w:r>
        <w:rPr>
          <w:rFonts w:ascii="Times New Roman" w:hAnsi="Times New Roman" w:eastAsia="仿宋_GB2312"/>
          <w:sz w:val="32"/>
          <w:szCs w:val="32"/>
        </w:rPr>
        <w:t>组织开展相关宣传、纪念、</w:t>
      </w:r>
      <w:r>
        <w:rPr>
          <w:rFonts w:hint="eastAsia" w:ascii="Times New Roman" w:hAnsi="Times New Roman" w:eastAsia="仿宋_GB2312"/>
          <w:sz w:val="32"/>
          <w:szCs w:val="32"/>
          <w:lang w:eastAsia="zh-CN"/>
        </w:rPr>
        <w:t>表彰</w:t>
      </w:r>
      <w:r>
        <w:rPr>
          <w:rFonts w:ascii="Times New Roman" w:hAnsi="Times New Roman" w:eastAsia="仿宋_GB2312"/>
          <w:sz w:val="32"/>
          <w:szCs w:val="32"/>
        </w:rPr>
        <w:t>等活动。</w:t>
      </w:r>
      <w:r>
        <w:rPr>
          <w:rFonts w:ascii="Times New Roman" w:hAnsi="Times New Roman" w:eastAsia="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sz w:val="32"/>
          <w:szCs w:val="32"/>
        </w:rPr>
      </w:pPr>
      <w:r>
        <w:rPr>
          <w:rFonts w:hint="eastAsia" w:ascii="Times New Roman" w:hAnsi="Times New Roman" w:eastAsia="黑体"/>
          <w:sz w:val="32"/>
          <w:szCs w:val="32"/>
        </w:rPr>
        <w:t>第二章  组织体系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楷体_GB2312"/>
          <w:b/>
          <w:bCs/>
          <w:sz w:val="32"/>
          <w:szCs w:val="32"/>
          <w:lang w:eastAsia="zh-CN"/>
        </w:rPr>
        <w:t>第九条</w:t>
      </w:r>
      <w:r>
        <w:rPr>
          <w:rFonts w:hint="eastAsia" w:ascii="Times New Roman" w:hAnsi="Times New Roman" w:eastAsia="楷体_GB2312" w:cs="楷体_GB2312"/>
          <w:b/>
          <w:bCs/>
          <w:sz w:val="32"/>
          <w:szCs w:val="32"/>
        </w:rPr>
        <w:t>【层级设置】</w:t>
      </w:r>
      <w:r>
        <w:rPr>
          <w:rFonts w:hint="eastAsia" w:ascii="Times New Roman" w:hAnsi="Times New Roman" w:eastAsia="仿宋_GB2312" w:cs="Times New Roman"/>
          <w:sz w:val="32"/>
          <w:szCs w:val="32"/>
          <w:lang w:eastAsia="zh-CN"/>
        </w:rPr>
        <w:t>落实党政领导干部生态环境保护责任制，建立市、县（区）、乡镇（街道）三级河湖林田长体系。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按照行政区域设立市、</w:t>
      </w:r>
      <w:r>
        <w:rPr>
          <w:rFonts w:hint="eastAsia" w:ascii="Times New Roman" w:hAnsi="Times New Roman" w:eastAsia="仿宋_GB2312"/>
          <w:sz w:val="32"/>
          <w:szCs w:val="32"/>
        </w:rPr>
        <w:t>县（区）、乡</w:t>
      </w:r>
      <w:r>
        <w:rPr>
          <w:rFonts w:hint="eastAsia" w:ascii="Times New Roman" w:hAnsi="Times New Roman" w:eastAsia="仿宋_GB2312"/>
          <w:sz w:val="32"/>
          <w:szCs w:val="32"/>
          <w:lang w:eastAsia="zh-CN"/>
        </w:rPr>
        <w:t>镇</w:t>
      </w:r>
      <w:r>
        <w:rPr>
          <w:rFonts w:hint="eastAsia" w:ascii="Times New Roman" w:hAnsi="Times New Roman" w:eastAsia="仿宋_GB2312"/>
          <w:sz w:val="32"/>
          <w:szCs w:val="32"/>
        </w:rPr>
        <w:t>（街道）</w:t>
      </w:r>
      <w:r>
        <w:rPr>
          <w:rFonts w:hint="eastAsia" w:ascii="Times New Roman" w:hAnsi="Times New Roman" w:eastAsia="仿宋_GB2312"/>
          <w:sz w:val="32"/>
          <w:szCs w:val="32"/>
          <w:lang w:eastAsia="zh-CN"/>
        </w:rPr>
        <w:t>河湖林田长，根据需要设立副河湖林田长，协助河湖林田长开展工作。重点流域、林地、耕地可以根据需要跨行政区域设立河湖林田长。</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rPr>
      </w:pPr>
      <w:r>
        <w:rPr>
          <w:rFonts w:hint="eastAsia" w:ascii="Times New Roman" w:hAnsi="Times New Roman" w:eastAsia="楷体_GB2312" w:cs="楷体_GB2312"/>
          <w:b/>
          <w:bCs/>
          <w:sz w:val="32"/>
          <w:szCs w:val="32"/>
          <w:lang w:eastAsia="zh-CN"/>
        </w:rPr>
        <w:t>第十条</w:t>
      </w: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eastAsia="zh-CN"/>
        </w:rPr>
        <w:t>市县河湖林田长职责</w:t>
      </w:r>
      <w:r>
        <w:rPr>
          <w:rFonts w:hint="eastAsia" w:ascii="Times New Roman" w:hAnsi="Times New Roman" w:eastAsia="楷体_GB2312" w:cs="楷体_GB2312"/>
          <w:b/>
          <w:bCs/>
          <w:sz w:val="32"/>
          <w:szCs w:val="32"/>
        </w:rPr>
        <w:t>】</w:t>
      </w:r>
      <w:r>
        <w:rPr>
          <w:rFonts w:hint="eastAsia" w:ascii="Times New Roman" w:hAnsi="Times New Roman" w:eastAsia="仿宋_GB2312"/>
          <w:sz w:val="32"/>
          <w:szCs w:val="32"/>
        </w:rPr>
        <w:t>市、县（区）</w:t>
      </w:r>
      <w:r>
        <w:rPr>
          <w:rFonts w:hint="eastAsia" w:ascii="Times New Roman" w:hAnsi="Times New Roman" w:eastAsia="仿宋_GB2312"/>
          <w:sz w:val="32"/>
          <w:szCs w:val="32"/>
          <w:lang w:eastAsia="zh-CN"/>
        </w:rPr>
        <w:t>河湖林田</w:t>
      </w:r>
      <w:r>
        <w:rPr>
          <w:rFonts w:hint="eastAsia" w:ascii="Times New Roman" w:hAnsi="Times New Roman" w:eastAsia="仿宋_GB2312"/>
          <w:sz w:val="32"/>
          <w:szCs w:val="32"/>
        </w:rPr>
        <w:t>长是本行政区域内河湖</w:t>
      </w:r>
      <w:r>
        <w:rPr>
          <w:rFonts w:hint="eastAsia" w:ascii="Times New Roman" w:hAnsi="Times New Roman" w:eastAsia="仿宋_GB2312"/>
          <w:sz w:val="32"/>
          <w:szCs w:val="32"/>
          <w:lang w:eastAsia="zh-CN"/>
        </w:rPr>
        <w:t>林田</w:t>
      </w:r>
      <w:r>
        <w:rPr>
          <w:rFonts w:hint="eastAsia" w:ascii="Times New Roman" w:hAnsi="Times New Roman" w:eastAsia="仿宋_GB2312"/>
          <w:sz w:val="32"/>
          <w:szCs w:val="32"/>
        </w:rPr>
        <w:t>长制工作的第一责任人，负责本行政区域内河湖</w:t>
      </w:r>
      <w:r>
        <w:rPr>
          <w:rFonts w:hint="eastAsia" w:ascii="Times New Roman" w:hAnsi="Times New Roman" w:eastAsia="仿宋_GB2312"/>
          <w:sz w:val="32"/>
          <w:szCs w:val="32"/>
          <w:lang w:eastAsia="zh-CN"/>
        </w:rPr>
        <w:t>林田</w:t>
      </w:r>
      <w:r>
        <w:rPr>
          <w:rFonts w:hint="eastAsia" w:ascii="Times New Roman" w:hAnsi="Times New Roman" w:eastAsia="仿宋_GB2312"/>
          <w:sz w:val="32"/>
          <w:szCs w:val="32"/>
        </w:rPr>
        <w:t>长制工作的组织领导、决策部署和监督检查，统筹协调解决河湖</w:t>
      </w:r>
      <w:r>
        <w:rPr>
          <w:rFonts w:hint="eastAsia" w:ascii="Times New Roman" w:hAnsi="Times New Roman" w:eastAsia="仿宋_GB2312"/>
          <w:sz w:val="32"/>
          <w:szCs w:val="32"/>
          <w:lang w:eastAsia="zh-CN"/>
        </w:rPr>
        <w:t>林田</w:t>
      </w:r>
      <w:r>
        <w:rPr>
          <w:rFonts w:hint="eastAsia" w:ascii="Times New Roman" w:hAnsi="Times New Roman" w:eastAsia="仿宋_GB2312"/>
          <w:sz w:val="32"/>
          <w:szCs w:val="32"/>
        </w:rPr>
        <w:t>长制实施、河湖</w:t>
      </w:r>
      <w:r>
        <w:rPr>
          <w:rFonts w:hint="eastAsia" w:ascii="Times New Roman" w:hAnsi="Times New Roman" w:eastAsia="仿宋_GB2312"/>
          <w:sz w:val="32"/>
          <w:szCs w:val="32"/>
          <w:lang w:eastAsia="zh-CN"/>
        </w:rPr>
        <w:t>林田</w:t>
      </w:r>
      <w:r>
        <w:rPr>
          <w:rFonts w:hint="eastAsia" w:ascii="Times New Roman" w:hAnsi="Times New Roman" w:eastAsia="仿宋_GB2312"/>
          <w:sz w:val="32"/>
          <w:szCs w:val="32"/>
        </w:rPr>
        <w:t>保护</w:t>
      </w:r>
      <w:r>
        <w:rPr>
          <w:rFonts w:hint="eastAsia" w:ascii="Times New Roman" w:hAnsi="Times New Roman" w:eastAsia="仿宋_GB2312"/>
          <w:sz w:val="32"/>
          <w:szCs w:val="32"/>
          <w:lang w:eastAsia="zh-CN"/>
        </w:rPr>
        <w:t>管理</w:t>
      </w:r>
      <w:r>
        <w:rPr>
          <w:rFonts w:hint="eastAsia" w:ascii="Times New Roman" w:hAnsi="Times New Roman" w:eastAsia="仿宋_GB2312"/>
          <w:sz w:val="32"/>
          <w:szCs w:val="32"/>
        </w:rPr>
        <w:t>的重大问题。</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市、</w:t>
      </w:r>
      <w:r>
        <w:rPr>
          <w:rFonts w:hint="eastAsia" w:ascii="Times New Roman" w:hAnsi="Times New Roman" w:eastAsia="仿宋_GB2312"/>
          <w:sz w:val="32"/>
          <w:szCs w:val="32"/>
        </w:rPr>
        <w:t>县（区）</w:t>
      </w:r>
      <w:r>
        <w:rPr>
          <w:rFonts w:hint="eastAsia" w:ascii="Times New Roman" w:hAnsi="Times New Roman" w:eastAsia="仿宋_GB2312"/>
          <w:sz w:val="32"/>
          <w:szCs w:val="32"/>
          <w:lang w:eastAsia="zh-CN"/>
        </w:rPr>
        <w:t>河湖林田</w:t>
      </w:r>
      <w:r>
        <w:rPr>
          <w:rFonts w:hint="eastAsia" w:ascii="Times New Roman" w:hAnsi="Times New Roman" w:eastAsia="仿宋_GB2312"/>
          <w:sz w:val="32"/>
          <w:szCs w:val="32"/>
        </w:rPr>
        <w:t>长</w:t>
      </w:r>
      <w:r>
        <w:rPr>
          <w:rFonts w:hint="eastAsia" w:ascii="Times New Roman" w:hAnsi="Times New Roman" w:eastAsia="仿宋_GB2312" w:cs="Times New Roman"/>
          <w:kern w:val="2"/>
          <w:sz w:val="32"/>
          <w:szCs w:val="32"/>
          <w:lang w:val="en-US" w:eastAsia="zh-CN" w:bidi="ar-SA"/>
        </w:rPr>
        <w:t>具体履行下列职责：</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w:t>
      </w:r>
      <w:r>
        <w:rPr>
          <w:rFonts w:ascii="Times New Roman" w:hAnsi="Times New Roman" w:eastAsia="仿宋_GB2312"/>
          <w:sz w:val="32"/>
          <w:szCs w:val="32"/>
        </w:rPr>
        <w:t>领导</w:t>
      </w:r>
      <w:r>
        <w:rPr>
          <w:rFonts w:hint="eastAsia" w:ascii="Times New Roman" w:hAnsi="Times New Roman" w:eastAsia="仿宋_GB2312"/>
          <w:sz w:val="32"/>
          <w:szCs w:val="32"/>
        </w:rPr>
        <w:t>辖区</w:t>
      </w:r>
      <w:r>
        <w:rPr>
          <w:rFonts w:ascii="Times New Roman" w:hAnsi="Times New Roman" w:eastAsia="仿宋_GB2312"/>
          <w:sz w:val="32"/>
          <w:szCs w:val="32"/>
        </w:rPr>
        <w:t>内的河湖</w:t>
      </w:r>
      <w:r>
        <w:rPr>
          <w:rFonts w:hint="eastAsia" w:ascii="Times New Roman" w:hAnsi="Times New Roman" w:eastAsia="仿宋_GB2312"/>
          <w:sz w:val="32"/>
          <w:szCs w:val="32"/>
        </w:rPr>
        <w:t>林田</w:t>
      </w:r>
      <w:r>
        <w:rPr>
          <w:rFonts w:ascii="Times New Roman" w:hAnsi="Times New Roman" w:eastAsia="仿宋_GB2312"/>
          <w:sz w:val="32"/>
          <w:szCs w:val="32"/>
        </w:rPr>
        <w:t>长制工作，</w:t>
      </w:r>
      <w:r>
        <w:rPr>
          <w:rFonts w:hint="eastAsia" w:ascii="Times New Roman" w:hAnsi="Times New Roman" w:eastAsia="仿宋_GB2312"/>
          <w:sz w:val="32"/>
          <w:szCs w:val="32"/>
          <w:lang w:eastAsia="zh-CN"/>
        </w:rPr>
        <w:t>研究河湖林田长制重大决策部署，组织制定河湖林田长制相关制度，明确本级河湖林田长制成员单位职责，</w:t>
      </w:r>
      <w:r>
        <w:rPr>
          <w:rFonts w:hint="eastAsia" w:ascii="Times New Roman" w:hAnsi="Times New Roman" w:eastAsia="仿宋_GB2312"/>
          <w:sz w:val="32"/>
          <w:szCs w:val="32"/>
        </w:rPr>
        <w:t>研究确定年度工作任务</w:t>
      </w:r>
      <w:r>
        <w:rPr>
          <w:rFonts w:hint="eastAsia" w:ascii="Times New Roman" w:hAnsi="Times New Roman" w:eastAsia="仿宋_GB2312"/>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w:t>
      </w:r>
      <w:r>
        <w:rPr>
          <w:rFonts w:ascii="Times New Roman" w:hAnsi="Times New Roman" w:eastAsia="仿宋_GB2312"/>
          <w:sz w:val="32"/>
          <w:szCs w:val="32"/>
        </w:rPr>
        <w:t>协调解决</w:t>
      </w:r>
      <w:r>
        <w:rPr>
          <w:rFonts w:hint="eastAsia" w:ascii="Times New Roman" w:hAnsi="Times New Roman" w:eastAsia="仿宋_GB2312"/>
          <w:sz w:val="32"/>
          <w:szCs w:val="32"/>
          <w:lang w:eastAsia="zh-CN"/>
        </w:rPr>
        <w:t>重大</w:t>
      </w:r>
      <w:r>
        <w:rPr>
          <w:rFonts w:ascii="Times New Roman" w:hAnsi="Times New Roman" w:eastAsia="仿宋_GB2312"/>
          <w:sz w:val="32"/>
          <w:szCs w:val="32"/>
        </w:rPr>
        <w:t>问题，</w:t>
      </w:r>
      <w:r>
        <w:rPr>
          <w:rFonts w:hint="eastAsia" w:ascii="Times New Roman" w:hAnsi="Times New Roman" w:eastAsia="仿宋_GB2312" w:cs="Times New Roman"/>
          <w:kern w:val="2"/>
          <w:sz w:val="32"/>
          <w:szCs w:val="32"/>
          <w:lang w:val="en-US" w:eastAsia="zh-CN" w:bidi="ar-SA"/>
        </w:rPr>
        <w:t>明确各行政区域河湖林田的保护管理责任，协调各行政区域和成员单位开展联防联控；</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（三）组织对</w:t>
      </w:r>
      <w:r>
        <w:rPr>
          <w:rFonts w:hint="eastAsia" w:ascii="Times New Roman" w:hAnsi="Times New Roman" w:eastAsia="仿宋_GB2312"/>
          <w:sz w:val="32"/>
          <w:szCs w:val="32"/>
          <w:lang w:eastAsia="zh-CN"/>
        </w:rPr>
        <w:t>本级河湖林田长制成员单位</w:t>
      </w:r>
      <w:r>
        <w:rPr>
          <w:rFonts w:ascii="Times New Roman" w:hAnsi="Times New Roman" w:eastAsia="仿宋_GB2312"/>
          <w:sz w:val="32"/>
          <w:szCs w:val="32"/>
        </w:rPr>
        <w:t>、下级河湖</w:t>
      </w:r>
      <w:r>
        <w:rPr>
          <w:rFonts w:hint="eastAsia" w:ascii="Times New Roman" w:hAnsi="Times New Roman" w:eastAsia="仿宋_GB2312"/>
          <w:sz w:val="32"/>
          <w:szCs w:val="32"/>
        </w:rPr>
        <w:t>林田</w:t>
      </w:r>
      <w:r>
        <w:rPr>
          <w:rFonts w:ascii="Times New Roman" w:hAnsi="Times New Roman" w:eastAsia="仿宋_GB2312"/>
          <w:sz w:val="32"/>
          <w:szCs w:val="32"/>
        </w:rPr>
        <w:t>长</w:t>
      </w:r>
      <w:r>
        <w:rPr>
          <w:rFonts w:hint="eastAsia" w:ascii="Times New Roman" w:hAnsi="Times New Roman" w:eastAsia="仿宋_GB2312" w:cs="Times New Roman"/>
          <w:kern w:val="2"/>
          <w:sz w:val="32"/>
          <w:szCs w:val="32"/>
          <w:lang w:val="en-US" w:eastAsia="zh-CN" w:bidi="ar-SA"/>
        </w:rPr>
        <w:t>履职情况进行督察、考核；</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Times New Roman" w:hAnsi="Times New Roman" w:eastAsia="仿宋_GB2312"/>
          <w:sz w:val="32"/>
          <w:szCs w:val="32"/>
          <w:lang w:eastAsia="zh-CN"/>
        </w:rPr>
      </w:pPr>
      <w:r>
        <w:rPr>
          <w:rFonts w:hint="eastAsia" w:ascii="Times New Roman" w:hAnsi="Times New Roman" w:eastAsia="仿宋_GB2312" w:cs="Times New Roman"/>
          <w:kern w:val="2"/>
          <w:sz w:val="32"/>
          <w:szCs w:val="32"/>
          <w:lang w:val="en-US" w:eastAsia="zh-CN" w:bidi="ar-SA"/>
        </w:rPr>
        <w:t>（四）定期开展巡查，</w:t>
      </w:r>
      <w:r>
        <w:rPr>
          <w:rFonts w:ascii="Times New Roman" w:hAnsi="Times New Roman" w:eastAsia="仿宋_GB2312"/>
          <w:sz w:val="32"/>
          <w:szCs w:val="32"/>
        </w:rPr>
        <w:t>对</w:t>
      </w:r>
      <w:r>
        <w:rPr>
          <w:rFonts w:hint="eastAsia" w:ascii="Times New Roman" w:hAnsi="Times New Roman" w:eastAsia="仿宋_GB2312"/>
          <w:sz w:val="32"/>
          <w:szCs w:val="32"/>
          <w:lang w:eastAsia="zh-CN"/>
        </w:rPr>
        <w:t>巡查</w:t>
      </w:r>
      <w:r>
        <w:rPr>
          <w:rFonts w:ascii="Times New Roman" w:hAnsi="Times New Roman" w:eastAsia="仿宋_GB2312"/>
          <w:sz w:val="32"/>
          <w:szCs w:val="32"/>
        </w:rPr>
        <w:t>发现的问题进行交办</w:t>
      </w:r>
      <w:r>
        <w:rPr>
          <w:rFonts w:hint="eastAsia" w:ascii="Times New Roman" w:hAnsi="Times New Roman" w:eastAsia="仿宋_GB2312"/>
          <w:sz w:val="32"/>
          <w:szCs w:val="32"/>
        </w:rPr>
        <w:t>、</w:t>
      </w:r>
      <w:r>
        <w:rPr>
          <w:rFonts w:ascii="Times New Roman" w:hAnsi="Times New Roman" w:eastAsia="仿宋_GB2312"/>
          <w:sz w:val="32"/>
          <w:szCs w:val="32"/>
        </w:rPr>
        <w:t>督办</w:t>
      </w:r>
      <w:r>
        <w:rPr>
          <w:rFonts w:hint="eastAsia" w:ascii="Times New Roman" w:hAnsi="Times New Roman" w:eastAsia="仿宋_GB2312"/>
          <w:sz w:val="32"/>
          <w:szCs w:val="32"/>
        </w:rPr>
        <w:t>，</w:t>
      </w:r>
      <w:r>
        <w:rPr>
          <w:rFonts w:ascii="Times New Roman" w:hAnsi="Times New Roman" w:eastAsia="仿宋_GB2312"/>
          <w:sz w:val="32"/>
          <w:szCs w:val="32"/>
        </w:rPr>
        <w:t>提出</w:t>
      </w:r>
      <w:r>
        <w:rPr>
          <w:rFonts w:hint="eastAsia" w:ascii="Times New Roman" w:hAnsi="Times New Roman" w:eastAsia="仿宋_GB2312"/>
          <w:sz w:val="32"/>
          <w:szCs w:val="32"/>
          <w:lang w:eastAsia="zh-CN"/>
        </w:rPr>
        <w:t>整改要求；</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（五）签发河湖林田长令，部署河湖林田长制重点工作，开展河湖林田突出问题专项整治行动；</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（六）国家、省规定河长、湖长、林长、田长的其他职责。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楷体_GB2312" w:cs="楷体_GB2312"/>
          <w:b/>
          <w:bCs/>
          <w:sz w:val="32"/>
          <w:szCs w:val="32"/>
          <w:lang w:eastAsia="zh-CN"/>
        </w:rPr>
        <w:t>第十一条</w:t>
      </w: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eastAsia="zh-CN"/>
        </w:rPr>
        <w:t>镇街河湖林田长职责</w:t>
      </w:r>
      <w:r>
        <w:rPr>
          <w:rFonts w:hint="eastAsia" w:ascii="Times New Roman" w:hAnsi="Times New Roman" w:eastAsia="楷体_GB2312" w:cs="楷体_GB2312"/>
          <w:b/>
          <w:bCs/>
          <w:sz w:val="32"/>
          <w:szCs w:val="32"/>
        </w:rPr>
        <w:t>】</w:t>
      </w:r>
      <w:r>
        <w:rPr>
          <w:rFonts w:hint="eastAsia" w:ascii="Times New Roman" w:hAnsi="Times New Roman" w:eastAsia="仿宋_GB2312"/>
          <w:sz w:val="32"/>
          <w:szCs w:val="32"/>
        </w:rPr>
        <w:t>乡</w:t>
      </w:r>
      <w:r>
        <w:rPr>
          <w:rFonts w:hint="eastAsia" w:ascii="Times New Roman" w:hAnsi="Times New Roman" w:eastAsia="仿宋_GB2312"/>
          <w:sz w:val="32"/>
          <w:szCs w:val="32"/>
          <w:lang w:eastAsia="zh-CN"/>
        </w:rPr>
        <w:t>镇</w:t>
      </w:r>
      <w:r>
        <w:rPr>
          <w:rFonts w:hint="eastAsia" w:ascii="Times New Roman" w:hAnsi="Times New Roman" w:eastAsia="仿宋_GB2312"/>
          <w:sz w:val="32"/>
          <w:szCs w:val="32"/>
        </w:rPr>
        <w:t>（街道）</w:t>
      </w:r>
      <w:r>
        <w:rPr>
          <w:rFonts w:hint="eastAsia" w:ascii="Times New Roman" w:hAnsi="Times New Roman" w:eastAsia="仿宋_GB2312"/>
          <w:sz w:val="32"/>
          <w:szCs w:val="32"/>
          <w:lang w:eastAsia="zh-CN"/>
        </w:rPr>
        <w:t>河湖林田长</w:t>
      </w:r>
      <w:r>
        <w:rPr>
          <w:rFonts w:hint="eastAsia" w:ascii="Times New Roman" w:hAnsi="Times New Roman" w:eastAsia="仿宋_GB2312" w:cs="Times New Roman"/>
          <w:kern w:val="2"/>
          <w:sz w:val="32"/>
          <w:szCs w:val="32"/>
          <w:lang w:val="en-US" w:eastAsia="zh-CN" w:bidi="ar-SA"/>
        </w:rPr>
        <w:t>具体履行下列职责：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3" w:leftChars="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（一）按照规定开展河湖林田经常性巡查；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（二）配合上级河湖林田长、河湖林田长制成员单位开展责任区域的问题整治或者执法行动；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3" w:leftChars="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（三）组织开展河湖林田日常管护；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（四）监督指导、培训</w:t>
      </w:r>
      <w:r>
        <w:rPr>
          <w:rFonts w:hint="eastAsia" w:ascii="Times New Roman" w:hAnsi="Times New Roman" w:eastAsia="仿宋_GB2312"/>
          <w:sz w:val="32"/>
          <w:szCs w:val="32"/>
          <w:lang w:eastAsia="zh-CN"/>
        </w:rPr>
        <w:t>网格员开展综合巡查、管护；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3" w:leftChars="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（五）完成上级河湖林田长交办的任务；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3" w:leftChars="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（六）国家、省、市规定的其他职责。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hint="eastAsia" w:ascii="Times New Roman" w:hAnsi="Times New Roman" w:eastAsia="楷体_GB2312" w:cs="楷体_GB2312"/>
          <w:b/>
          <w:bCs/>
          <w:sz w:val="32"/>
          <w:szCs w:val="32"/>
        </w:rPr>
        <w:t>第十二条 【工作机构设置】</w:t>
      </w:r>
      <w:r>
        <w:rPr>
          <w:rFonts w:hint="eastAsia" w:ascii="Times New Roman" w:hAnsi="Times New Roman" w:eastAsia="仿宋_GB2312"/>
          <w:sz w:val="32"/>
          <w:szCs w:val="32"/>
        </w:rPr>
        <w:t>市、</w:t>
      </w:r>
      <w:r>
        <w:rPr>
          <w:rFonts w:hint="eastAsia" w:ascii="Times New Roman" w:hAnsi="Times New Roman" w:eastAsia="仿宋_GB2312"/>
          <w:sz w:val="32"/>
          <w:szCs w:val="32"/>
          <w:lang w:eastAsia="zh-CN"/>
        </w:rPr>
        <w:t>县（</w:t>
      </w:r>
      <w:r>
        <w:rPr>
          <w:rFonts w:hint="eastAsia" w:ascii="Times New Roman" w:hAnsi="Times New Roman" w:eastAsia="仿宋_GB2312"/>
          <w:sz w:val="32"/>
          <w:szCs w:val="32"/>
        </w:rPr>
        <w:t>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乡</w:t>
      </w:r>
      <w:r>
        <w:rPr>
          <w:rFonts w:hint="eastAsia" w:ascii="Times New Roman" w:hAnsi="Times New Roman" w:eastAsia="仿宋_GB2312"/>
          <w:sz w:val="32"/>
          <w:szCs w:val="32"/>
        </w:rPr>
        <w:t>镇（街</w:t>
      </w:r>
      <w:r>
        <w:rPr>
          <w:rFonts w:hint="eastAsia" w:ascii="Times New Roman" w:hAnsi="Times New Roman" w:eastAsia="仿宋_GB2312"/>
          <w:sz w:val="32"/>
          <w:szCs w:val="32"/>
          <w:lang w:eastAsia="zh-CN"/>
        </w:rPr>
        <w:t>道</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三级</w:t>
      </w:r>
      <w:r>
        <w:rPr>
          <w:rFonts w:hint="eastAsia" w:ascii="Times New Roman" w:hAnsi="Times New Roman" w:eastAsia="仿宋_GB2312"/>
          <w:sz w:val="32"/>
          <w:szCs w:val="32"/>
        </w:rPr>
        <w:t>设立河湖</w:t>
      </w:r>
      <w:r>
        <w:rPr>
          <w:rFonts w:hint="eastAsia" w:ascii="Times New Roman" w:hAnsi="Times New Roman" w:eastAsia="仿宋_GB2312"/>
          <w:sz w:val="32"/>
          <w:szCs w:val="32"/>
          <w:lang w:eastAsia="zh-CN"/>
        </w:rPr>
        <w:t>林田</w:t>
      </w:r>
      <w:r>
        <w:rPr>
          <w:rFonts w:hint="eastAsia" w:ascii="Times New Roman" w:hAnsi="Times New Roman" w:eastAsia="仿宋_GB2312"/>
          <w:sz w:val="32"/>
          <w:szCs w:val="32"/>
        </w:rPr>
        <w:t>长制办公室，配备相应的工作力量，</w:t>
      </w:r>
      <w:r>
        <w:rPr>
          <w:rFonts w:hint="eastAsia" w:ascii="Times New Roman" w:hAnsi="Times New Roman" w:eastAsia="仿宋_GB2312"/>
          <w:sz w:val="32"/>
          <w:szCs w:val="32"/>
          <w:lang w:eastAsia="zh-CN"/>
        </w:rPr>
        <w:t>作为河湖林田长制工作机构</w:t>
      </w:r>
      <w:r>
        <w:rPr>
          <w:rFonts w:hint="eastAsia" w:ascii="Times New Roman" w:hAnsi="Times New Roman" w:eastAsia="仿宋_GB2312"/>
          <w:sz w:val="32"/>
          <w:szCs w:val="32"/>
        </w:rPr>
        <w:t>承担</w:t>
      </w:r>
      <w:r>
        <w:rPr>
          <w:rFonts w:hint="eastAsia" w:ascii="Times New Roman" w:hAnsi="Times New Roman" w:eastAsia="仿宋_GB2312"/>
          <w:sz w:val="32"/>
          <w:szCs w:val="32"/>
          <w:lang w:eastAsia="zh-CN"/>
        </w:rPr>
        <w:t>日常</w:t>
      </w:r>
      <w:r>
        <w:rPr>
          <w:rFonts w:hint="eastAsia" w:ascii="Times New Roman" w:hAnsi="Times New Roman" w:eastAsia="仿宋_GB2312"/>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各级河湖</w:t>
      </w:r>
      <w:r>
        <w:rPr>
          <w:rFonts w:hint="eastAsia" w:ascii="Times New Roman" w:hAnsi="Times New Roman" w:eastAsia="仿宋_GB2312"/>
          <w:sz w:val="32"/>
          <w:szCs w:val="32"/>
          <w:lang w:eastAsia="zh-CN"/>
        </w:rPr>
        <w:t>林田</w:t>
      </w:r>
      <w:r>
        <w:rPr>
          <w:rFonts w:hint="eastAsia" w:ascii="Times New Roman" w:hAnsi="Times New Roman" w:eastAsia="仿宋_GB2312"/>
          <w:sz w:val="32"/>
          <w:szCs w:val="32"/>
        </w:rPr>
        <w:t>长</w:t>
      </w:r>
      <w:r>
        <w:rPr>
          <w:rFonts w:hint="eastAsia" w:ascii="Times New Roman" w:hAnsi="Times New Roman" w:eastAsia="仿宋_GB2312"/>
          <w:sz w:val="32"/>
          <w:szCs w:val="32"/>
          <w:lang w:eastAsia="zh-CN"/>
        </w:rPr>
        <w:t>制办公室</w:t>
      </w:r>
      <w:r>
        <w:rPr>
          <w:rFonts w:hint="eastAsia" w:ascii="Times New Roman" w:hAnsi="Times New Roman" w:eastAsia="仿宋_GB2312"/>
          <w:sz w:val="32"/>
          <w:szCs w:val="32"/>
        </w:rPr>
        <w:t>应当做好组织、协调、分办、督办工作，具体履行下列职责：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（一）根据本级河湖</w:t>
      </w:r>
      <w:r>
        <w:rPr>
          <w:rFonts w:hint="eastAsia" w:ascii="Times New Roman" w:hAnsi="Times New Roman" w:eastAsia="仿宋_GB2312"/>
          <w:sz w:val="32"/>
          <w:szCs w:val="32"/>
          <w:lang w:eastAsia="zh-CN"/>
        </w:rPr>
        <w:t>林田</w:t>
      </w:r>
      <w:r>
        <w:rPr>
          <w:rFonts w:hint="eastAsia" w:ascii="Times New Roman" w:hAnsi="Times New Roman" w:eastAsia="仿宋_GB2312"/>
          <w:sz w:val="32"/>
          <w:szCs w:val="32"/>
        </w:rPr>
        <w:t>长决策事项拟定年度工作任务；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（二）督促协调河湖</w:t>
      </w:r>
      <w:r>
        <w:rPr>
          <w:rFonts w:hint="eastAsia" w:ascii="Times New Roman" w:hAnsi="Times New Roman" w:eastAsia="仿宋_GB2312"/>
          <w:sz w:val="32"/>
          <w:szCs w:val="32"/>
          <w:lang w:eastAsia="zh-CN"/>
        </w:rPr>
        <w:t>林田</w:t>
      </w:r>
      <w:r>
        <w:rPr>
          <w:rFonts w:hint="eastAsia" w:ascii="Times New Roman" w:hAnsi="Times New Roman" w:eastAsia="仿宋_GB2312"/>
          <w:sz w:val="32"/>
          <w:szCs w:val="32"/>
        </w:rPr>
        <w:t>长制成员单位落实工作任务；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（三）承办河湖</w:t>
      </w:r>
      <w:r>
        <w:rPr>
          <w:rFonts w:hint="eastAsia" w:ascii="Times New Roman" w:hAnsi="Times New Roman" w:eastAsia="仿宋_GB2312"/>
          <w:sz w:val="32"/>
          <w:szCs w:val="32"/>
          <w:lang w:eastAsia="zh-CN"/>
        </w:rPr>
        <w:t>林田</w:t>
      </w:r>
      <w:r>
        <w:rPr>
          <w:rFonts w:hint="eastAsia" w:ascii="Times New Roman" w:hAnsi="Times New Roman" w:eastAsia="仿宋_GB2312"/>
          <w:sz w:val="32"/>
          <w:szCs w:val="32"/>
        </w:rPr>
        <w:t>长制督察、考核工作；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（四）统筹编制一河（湖</w:t>
      </w:r>
      <w:r>
        <w:rPr>
          <w:rFonts w:hint="eastAsia" w:ascii="Times New Roman" w:hAnsi="Times New Roman" w:eastAsia="仿宋_GB2312"/>
          <w:sz w:val="32"/>
          <w:szCs w:val="32"/>
          <w:lang w:eastAsia="zh-CN"/>
        </w:rPr>
        <w:t>、林、田</w:t>
      </w:r>
      <w:r>
        <w:rPr>
          <w:rFonts w:hint="eastAsia" w:ascii="Times New Roman" w:hAnsi="Times New Roman" w:eastAsia="仿宋_GB2312"/>
          <w:sz w:val="32"/>
          <w:szCs w:val="32"/>
        </w:rPr>
        <w:t>）一策方案，建立一河（湖</w:t>
      </w:r>
      <w:r>
        <w:rPr>
          <w:rFonts w:hint="eastAsia" w:ascii="Times New Roman" w:hAnsi="Times New Roman" w:eastAsia="仿宋_GB2312"/>
          <w:sz w:val="32"/>
          <w:szCs w:val="32"/>
          <w:lang w:eastAsia="zh-CN"/>
        </w:rPr>
        <w:t>、林、田</w:t>
      </w:r>
      <w:r>
        <w:rPr>
          <w:rFonts w:hint="eastAsia" w:ascii="Times New Roman" w:hAnsi="Times New Roman" w:eastAsia="仿宋_GB2312"/>
          <w:sz w:val="32"/>
          <w:szCs w:val="32"/>
        </w:rPr>
        <w:t>）一档；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（五）协助本级河湖</w:t>
      </w:r>
      <w:r>
        <w:rPr>
          <w:rFonts w:hint="eastAsia" w:ascii="Times New Roman" w:hAnsi="Times New Roman" w:eastAsia="仿宋_GB2312"/>
          <w:sz w:val="32"/>
          <w:szCs w:val="32"/>
          <w:lang w:eastAsia="zh-CN"/>
        </w:rPr>
        <w:t>林田</w:t>
      </w:r>
      <w:r>
        <w:rPr>
          <w:rFonts w:hint="eastAsia" w:ascii="Times New Roman" w:hAnsi="Times New Roman" w:eastAsia="仿宋_GB2312"/>
          <w:sz w:val="32"/>
          <w:szCs w:val="32"/>
        </w:rPr>
        <w:t>长做好巡查等日常工作；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（六）</w:t>
      </w:r>
      <w:r>
        <w:rPr>
          <w:rFonts w:hint="eastAsia" w:ascii="Times New Roman" w:hAnsi="Times New Roman" w:eastAsia="仿宋_GB2312"/>
          <w:sz w:val="32"/>
          <w:szCs w:val="32"/>
          <w:lang w:eastAsia="zh-CN"/>
        </w:rPr>
        <w:t>对接国家、省河长办、湖长办、林长办、田长办工作事项；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（七）</w:t>
      </w:r>
      <w:r>
        <w:rPr>
          <w:rFonts w:hint="eastAsia" w:ascii="Times New Roman" w:hAnsi="Times New Roman" w:eastAsia="仿宋_GB2312"/>
          <w:sz w:val="32"/>
          <w:szCs w:val="32"/>
        </w:rPr>
        <w:t>国家、省、市规定的其他职责。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楷体_GB2312" w:cs="楷体_GB2312"/>
          <w:b/>
          <w:bCs/>
          <w:sz w:val="32"/>
          <w:szCs w:val="32"/>
          <w:lang w:eastAsia="zh-CN"/>
        </w:rPr>
        <w:t>第十三条</w:t>
      </w:r>
      <w:r>
        <w:rPr>
          <w:rFonts w:hint="eastAsia" w:ascii="Times New Roman" w:hAnsi="Times New Roman" w:eastAsia="楷体_GB2312" w:cs="楷体_GB2312"/>
          <w:b/>
          <w:bCs/>
          <w:sz w:val="32"/>
          <w:szCs w:val="32"/>
        </w:rPr>
        <w:t>【成员单位设置】</w:t>
      </w:r>
      <w:r>
        <w:rPr>
          <w:rFonts w:hint="eastAsia" w:ascii="Times New Roman" w:hAnsi="Times New Roman" w:eastAsia="仿宋_GB2312"/>
          <w:sz w:val="32"/>
          <w:szCs w:val="32"/>
          <w:lang w:eastAsia="zh-CN"/>
        </w:rPr>
        <w:t>根据需要将</w:t>
      </w:r>
      <w:r>
        <w:rPr>
          <w:rFonts w:hint="eastAsia" w:ascii="Times New Roman" w:hAnsi="Times New Roman" w:eastAsia="仿宋_GB2312"/>
          <w:sz w:val="32"/>
          <w:szCs w:val="32"/>
        </w:rPr>
        <w:t>发展改革</w:t>
      </w:r>
      <w:r>
        <w:rPr>
          <w:rFonts w:ascii="Times New Roman" w:hAnsi="Times New Roman" w:eastAsia="仿宋_GB2312"/>
          <w:sz w:val="32"/>
          <w:szCs w:val="32"/>
        </w:rPr>
        <w:t>、</w:t>
      </w:r>
      <w:r>
        <w:rPr>
          <w:rFonts w:hint="eastAsia" w:ascii="Times New Roman" w:hAnsi="Times New Roman" w:eastAsia="仿宋_GB2312"/>
          <w:sz w:val="32"/>
          <w:szCs w:val="32"/>
          <w:lang w:eastAsia="zh-CN"/>
        </w:rPr>
        <w:t>工信、</w:t>
      </w:r>
      <w:r>
        <w:rPr>
          <w:rFonts w:ascii="Times New Roman" w:hAnsi="Times New Roman" w:eastAsia="仿宋_GB2312"/>
          <w:sz w:val="32"/>
          <w:szCs w:val="32"/>
        </w:rPr>
        <w:t>公安、财政、自然资源、生态环境、水利、农业农村、林业</w:t>
      </w:r>
      <w:r>
        <w:rPr>
          <w:rFonts w:hint="eastAsia" w:ascii="Times New Roman" w:hAnsi="Times New Roman" w:eastAsia="仿宋_GB2312"/>
          <w:sz w:val="32"/>
          <w:szCs w:val="32"/>
          <w:lang w:eastAsia="zh-CN"/>
        </w:rPr>
        <w:t>、住建、交通运输、城市管理、海洋与渔业</w:t>
      </w:r>
      <w:r>
        <w:rPr>
          <w:rFonts w:hint="eastAsia" w:ascii="Times New Roman" w:hAnsi="Times New Roman" w:eastAsia="仿宋_GB2312"/>
          <w:sz w:val="32"/>
          <w:szCs w:val="32"/>
        </w:rPr>
        <w:t>等部门</w:t>
      </w:r>
      <w:r>
        <w:rPr>
          <w:rFonts w:hint="eastAsia" w:ascii="Times New Roman" w:hAnsi="Times New Roman" w:eastAsia="仿宋_GB2312"/>
          <w:sz w:val="32"/>
          <w:szCs w:val="32"/>
          <w:lang w:eastAsia="zh-CN"/>
        </w:rPr>
        <w:t>确定</w:t>
      </w:r>
      <w:r>
        <w:rPr>
          <w:rFonts w:hint="eastAsia" w:ascii="Times New Roman" w:hAnsi="Times New Roman" w:eastAsia="仿宋_GB2312"/>
          <w:sz w:val="32"/>
          <w:szCs w:val="32"/>
        </w:rPr>
        <w:t>为相应层级河湖林</w:t>
      </w:r>
      <w:r>
        <w:rPr>
          <w:rFonts w:hint="eastAsia" w:ascii="Times New Roman" w:hAnsi="Times New Roman" w:eastAsia="仿宋_GB2312"/>
          <w:sz w:val="32"/>
          <w:szCs w:val="32"/>
          <w:lang w:eastAsia="zh-CN"/>
        </w:rPr>
        <w:t>田</w:t>
      </w:r>
      <w:r>
        <w:rPr>
          <w:rFonts w:hint="eastAsia" w:ascii="Times New Roman" w:hAnsi="Times New Roman" w:eastAsia="仿宋_GB2312"/>
          <w:sz w:val="32"/>
          <w:szCs w:val="32"/>
        </w:rPr>
        <w:t>长制成员单位</w:t>
      </w:r>
      <w:r>
        <w:rPr>
          <w:rFonts w:hint="eastAsia" w:ascii="Times New Roman" w:hAnsi="Times New Roman" w:eastAsia="仿宋_GB2312"/>
          <w:sz w:val="32"/>
          <w:szCs w:val="32"/>
          <w:lang w:eastAsia="zh-CN"/>
        </w:rPr>
        <w:t>，成员单位名单由市、县（区）河湖林田长调整确定</w:t>
      </w:r>
      <w:r>
        <w:rPr>
          <w:rFonts w:hint="eastAsia" w:ascii="Times New Roman" w:hAnsi="Times New Roman"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河湖</w:t>
      </w:r>
      <w:r>
        <w:rPr>
          <w:rFonts w:hint="eastAsia" w:ascii="Times New Roman" w:hAnsi="Times New Roman" w:eastAsia="仿宋_GB2312"/>
          <w:sz w:val="32"/>
          <w:szCs w:val="32"/>
          <w:lang w:eastAsia="zh-CN"/>
        </w:rPr>
        <w:t>林田</w:t>
      </w:r>
      <w:r>
        <w:rPr>
          <w:rFonts w:hint="eastAsia" w:ascii="Times New Roman" w:hAnsi="Times New Roman" w:eastAsia="仿宋_GB2312"/>
          <w:sz w:val="32"/>
          <w:szCs w:val="32"/>
        </w:rPr>
        <w:t>长制成员单位应当按照谁主管谁监管、谁审批谁监管的原则，加强日常监管巡查，依法查处破坏生态环境、危害河湖</w:t>
      </w:r>
      <w:r>
        <w:rPr>
          <w:rFonts w:hint="eastAsia" w:ascii="Times New Roman" w:hAnsi="Times New Roman" w:eastAsia="仿宋_GB2312"/>
          <w:sz w:val="32"/>
          <w:szCs w:val="32"/>
          <w:lang w:eastAsia="zh-CN"/>
        </w:rPr>
        <w:t>林田</w:t>
      </w:r>
      <w:r>
        <w:rPr>
          <w:rFonts w:hint="eastAsia" w:ascii="Times New Roman" w:hAnsi="Times New Roman" w:eastAsia="仿宋_GB2312"/>
          <w:sz w:val="32"/>
          <w:szCs w:val="32"/>
        </w:rPr>
        <w:t>安全的行为，发挥协同配合作用，落实本级河湖</w:t>
      </w:r>
      <w:r>
        <w:rPr>
          <w:rFonts w:hint="eastAsia" w:ascii="Times New Roman" w:hAnsi="Times New Roman" w:eastAsia="仿宋_GB2312"/>
          <w:sz w:val="32"/>
          <w:szCs w:val="32"/>
          <w:lang w:eastAsia="zh-CN"/>
        </w:rPr>
        <w:t>林田</w:t>
      </w:r>
      <w:r>
        <w:rPr>
          <w:rFonts w:hint="eastAsia" w:ascii="Times New Roman" w:hAnsi="Times New Roman" w:eastAsia="仿宋_GB2312"/>
          <w:sz w:val="32"/>
          <w:szCs w:val="32"/>
        </w:rPr>
        <w:t>长、河湖</w:t>
      </w:r>
      <w:r>
        <w:rPr>
          <w:rFonts w:hint="eastAsia" w:ascii="Times New Roman" w:hAnsi="Times New Roman" w:eastAsia="仿宋_GB2312"/>
          <w:sz w:val="32"/>
          <w:szCs w:val="32"/>
          <w:lang w:eastAsia="zh-CN"/>
        </w:rPr>
        <w:t>林田</w:t>
      </w:r>
      <w:r>
        <w:rPr>
          <w:rFonts w:hint="eastAsia" w:ascii="Times New Roman" w:hAnsi="Times New Roman" w:eastAsia="仿宋_GB2312"/>
          <w:sz w:val="32"/>
          <w:szCs w:val="32"/>
        </w:rPr>
        <w:t>长</w:t>
      </w:r>
      <w:r>
        <w:rPr>
          <w:rFonts w:hint="eastAsia" w:ascii="Times New Roman" w:hAnsi="Times New Roman" w:eastAsia="仿宋_GB2312"/>
          <w:sz w:val="32"/>
          <w:szCs w:val="32"/>
          <w:lang w:eastAsia="zh-CN"/>
        </w:rPr>
        <w:t>制办公室</w:t>
      </w:r>
      <w:r>
        <w:rPr>
          <w:rFonts w:hint="eastAsia" w:ascii="Times New Roman" w:hAnsi="Times New Roman" w:eastAsia="仿宋_GB2312"/>
          <w:sz w:val="32"/>
          <w:szCs w:val="32"/>
        </w:rPr>
        <w:t>交办事项。</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Times New Roman" w:hAnsi="Times New Roman" w:eastAsia="仿宋_GB2312"/>
          <w:sz w:val="32"/>
          <w:szCs w:val="32"/>
        </w:rPr>
      </w:pPr>
      <w:r>
        <w:rPr>
          <w:rFonts w:hint="eastAsia" w:ascii="Times New Roman" w:hAnsi="Times New Roman" w:eastAsia="楷体_GB2312" w:cs="楷体_GB2312"/>
          <w:b/>
          <w:bCs/>
          <w:sz w:val="32"/>
          <w:szCs w:val="32"/>
          <w:lang w:eastAsia="zh-CN"/>
        </w:rPr>
        <w:t>第十四条</w:t>
      </w: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eastAsia="zh-CN"/>
        </w:rPr>
        <w:t>基层网格管理</w:t>
      </w:r>
      <w:r>
        <w:rPr>
          <w:rFonts w:hint="eastAsia" w:ascii="Times New Roman" w:hAnsi="Times New Roman" w:eastAsia="楷体_GB2312" w:cs="楷体_GB2312"/>
          <w:b/>
          <w:bCs/>
          <w:sz w:val="32"/>
          <w:szCs w:val="32"/>
        </w:rPr>
        <w:t>】</w:t>
      </w:r>
      <w:r>
        <w:rPr>
          <w:rFonts w:hint="eastAsia" w:ascii="Times New Roman" w:hAnsi="Times New Roman" w:eastAsia="仿宋_GB2312"/>
          <w:sz w:val="32"/>
          <w:szCs w:val="32"/>
        </w:rPr>
        <w:t>县（区）、乡</w:t>
      </w:r>
      <w:r>
        <w:rPr>
          <w:rFonts w:hint="eastAsia" w:ascii="Times New Roman" w:hAnsi="Times New Roman" w:eastAsia="仿宋_GB2312"/>
          <w:sz w:val="32"/>
          <w:szCs w:val="32"/>
          <w:lang w:eastAsia="zh-CN"/>
        </w:rPr>
        <w:t>镇</w:t>
      </w:r>
      <w:r>
        <w:rPr>
          <w:rFonts w:hint="eastAsia" w:ascii="Times New Roman" w:hAnsi="Times New Roman" w:eastAsia="仿宋_GB2312"/>
          <w:sz w:val="32"/>
          <w:szCs w:val="32"/>
        </w:rPr>
        <w:t>（街道）</w:t>
      </w:r>
      <w:r>
        <w:rPr>
          <w:rFonts w:hint="eastAsia" w:ascii="Times New Roman" w:hAnsi="Times New Roman" w:eastAsia="仿宋_GB2312"/>
          <w:sz w:val="32"/>
          <w:szCs w:val="32"/>
          <w:lang w:eastAsia="zh-CN"/>
        </w:rPr>
        <w:t>河湖林田长制办公室应当发挥基层网格管理优势，开展河湖、林地、耕地等的网格化综合巡查、管护，并提供必要的经费、技术支持和业务培训。</w:t>
      </w:r>
      <w:r>
        <w:rPr>
          <w:rFonts w:hint="eastAsia" w:ascii="Times New Roman" w:hAnsi="Times New Roman" w:eastAsia="仿宋_GB2312"/>
          <w:sz w:val="32"/>
          <w:szCs w:val="32"/>
        </w:rPr>
        <w:t>对于</w:t>
      </w:r>
      <w:r>
        <w:rPr>
          <w:rFonts w:ascii="Times New Roman" w:hAnsi="Times New Roman" w:eastAsia="仿宋_GB2312"/>
          <w:sz w:val="32"/>
          <w:szCs w:val="32"/>
        </w:rPr>
        <w:t>河湖、</w:t>
      </w:r>
      <w:r>
        <w:rPr>
          <w:rFonts w:hint="eastAsia" w:ascii="Times New Roman" w:hAnsi="Times New Roman" w:eastAsia="仿宋_GB2312"/>
          <w:sz w:val="32"/>
          <w:szCs w:val="32"/>
        </w:rPr>
        <w:t>林地、</w:t>
      </w:r>
      <w:r>
        <w:rPr>
          <w:rFonts w:ascii="Times New Roman" w:hAnsi="Times New Roman" w:eastAsia="仿宋_GB2312"/>
          <w:sz w:val="32"/>
          <w:szCs w:val="32"/>
        </w:rPr>
        <w:t>耕地</w:t>
      </w:r>
      <w:r>
        <w:rPr>
          <w:rFonts w:hint="eastAsia" w:ascii="Times New Roman" w:hAnsi="Times New Roman" w:eastAsia="仿宋_GB2312"/>
          <w:sz w:val="32"/>
          <w:szCs w:val="32"/>
        </w:rPr>
        <w:t>等资源</w:t>
      </w:r>
      <w:r>
        <w:rPr>
          <w:rFonts w:hint="eastAsia" w:ascii="Times New Roman" w:hAnsi="Times New Roman" w:eastAsia="仿宋_GB2312"/>
          <w:sz w:val="32"/>
          <w:szCs w:val="32"/>
          <w:lang w:eastAsia="zh-CN"/>
        </w:rPr>
        <w:t>集中的</w:t>
      </w:r>
      <w:r>
        <w:rPr>
          <w:rFonts w:hint="eastAsia" w:ascii="Times New Roman" w:hAnsi="Times New Roman" w:eastAsia="仿宋_GB2312"/>
          <w:sz w:val="32"/>
          <w:szCs w:val="32"/>
        </w:rPr>
        <w:t>区域</w:t>
      </w:r>
      <w:r>
        <w:rPr>
          <w:rFonts w:hint="eastAsia" w:ascii="Times New Roman" w:hAnsi="Times New Roman" w:eastAsia="仿宋_GB2312"/>
          <w:sz w:val="32"/>
          <w:szCs w:val="32"/>
          <w:lang w:eastAsia="zh-CN"/>
        </w:rPr>
        <w:t>，可以聘用专项</w:t>
      </w:r>
      <w:r>
        <w:rPr>
          <w:rFonts w:hint="eastAsia" w:ascii="Times New Roman" w:hAnsi="Times New Roman" w:eastAsia="仿宋_GB2312"/>
          <w:sz w:val="32"/>
          <w:szCs w:val="32"/>
        </w:rPr>
        <w:t>河道、</w:t>
      </w:r>
      <w:r>
        <w:rPr>
          <w:rFonts w:hint="eastAsia" w:ascii="Times New Roman" w:hAnsi="Times New Roman" w:eastAsia="仿宋_GB2312"/>
          <w:sz w:val="32"/>
          <w:szCs w:val="32"/>
          <w:lang w:eastAsia="zh-CN"/>
        </w:rPr>
        <w:t>林地</w:t>
      </w:r>
      <w:r>
        <w:rPr>
          <w:rFonts w:hint="eastAsia" w:ascii="Times New Roman" w:hAnsi="Times New Roman" w:eastAsia="仿宋_GB2312"/>
          <w:sz w:val="32"/>
          <w:szCs w:val="32"/>
        </w:rPr>
        <w:t>、耕地</w:t>
      </w:r>
      <w:r>
        <w:rPr>
          <w:rFonts w:hint="eastAsia" w:ascii="Times New Roman" w:hAnsi="Times New Roman" w:eastAsia="仿宋_GB2312"/>
          <w:sz w:val="32"/>
          <w:szCs w:val="32"/>
          <w:lang w:eastAsia="zh-CN"/>
        </w:rPr>
        <w:t>的巡查、管护人员</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CESI仿宋-GB2312" w:hAnsi="CESI仿宋-GB2312" w:eastAsia="仿宋-GB2312" w:cs="CESI仿宋-GB2312"/>
          <w:b w:val="0"/>
          <w:bCs w:val="0"/>
          <w:sz w:val="32"/>
          <w:szCs w:val="32"/>
          <w:lang w:eastAsia="zh-CN"/>
        </w:rPr>
        <w:t>网格、</w:t>
      </w:r>
      <w:r>
        <w:rPr>
          <w:rFonts w:hint="eastAsia" w:ascii="Times New Roman" w:hAnsi="Times New Roman" w:eastAsia="仿宋_GB2312"/>
          <w:sz w:val="32"/>
          <w:szCs w:val="32"/>
          <w:lang w:eastAsia="zh-CN"/>
        </w:rPr>
        <w:t>巡</w:t>
      </w:r>
      <w:r>
        <w:rPr>
          <w:rFonts w:hint="eastAsia" w:ascii="CESI仿宋-GB2312" w:hAnsi="CESI仿宋-GB2312" w:eastAsia="仿宋-GB2312" w:cs="CESI仿宋-GB2312"/>
          <w:b w:val="0"/>
          <w:bCs w:val="0"/>
          <w:sz w:val="32"/>
          <w:szCs w:val="32"/>
          <w:lang w:eastAsia="zh-CN"/>
        </w:rPr>
        <w:t>查、管护人员</w:t>
      </w:r>
      <w:r>
        <w:rPr>
          <w:rFonts w:hint="eastAsia" w:ascii="Times New Roman" w:hAnsi="Times New Roman" w:eastAsia="仿宋_GB2312"/>
          <w:sz w:val="32"/>
          <w:szCs w:val="32"/>
          <w:lang w:eastAsia="zh-CN"/>
        </w:rPr>
        <w:t>应该</w:t>
      </w:r>
      <w:r>
        <w:rPr>
          <w:rFonts w:hint="eastAsia" w:ascii="Times New Roman" w:hAnsi="Times New Roman" w:eastAsia="仿宋_GB2312"/>
          <w:sz w:val="32"/>
          <w:szCs w:val="32"/>
        </w:rPr>
        <w:t>按照规定进行巡查</w:t>
      </w:r>
      <w:r>
        <w:rPr>
          <w:rFonts w:hint="eastAsia" w:ascii="Times New Roman" w:hAnsi="Times New Roman" w:eastAsia="仿宋_GB2312"/>
          <w:sz w:val="32"/>
          <w:szCs w:val="32"/>
          <w:lang w:eastAsia="zh-CN"/>
        </w:rPr>
        <w:t>、管护并上报工作情况</w:t>
      </w:r>
      <w:r>
        <w:rPr>
          <w:rFonts w:hint="eastAsia" w:ascii="Times New Roman" w:hAnsi="Times New Roman" w:eastAsia="仿宋_GB2312"/>
          <w:sz w:val="32"/>
          <w:szCs w:val="32"/>
        </w:rPr>
        <w:t>，配合相关部门</w:t>
      </w:r>
      <w:r>
        <w:rPr>
          <w:rFonts w:hint="eastAsia" w:ascii="Times New Roman" w:hAnsi="Times New Roman" w:eastAsia="仿宋_GB2312"/>
          <w:sz w:val="32"/>
          <w:szCs w:val="32"/>
          <w:lang w:eastAsia="zh-CN"/>
        </w:rPr>
        <w:t>开展</w:t>
      </w:r>
      <w:r>
        <w:rPr>
          <w:rFonts w:hint="eastAsia" w:ascii="Times New Roman" w:hAnsi="Times New Roman" w:eastAsia="仿宋_GB2312"/>
          <w:sz w:val="32"/>
          <w:szCs w:val="32"/>
        </w:rPr>
        <w:t>现场执法和纠纷调处等工作。</w:t>
      </w:r>
      <w:r>
        <w:rPr>
          <w:rFonts w:ascii="Times New Roman" w:hAnsi="Times New Roman" w:eastAsia="仿宋_GB2312"/>
          <w:sz w:val="32"/>
          <w:szCs w:val="32"/>
        </w:rPr>
        <w:t>对</w:t>
      </w:r>
      <w:r>
        <w:rPr>
          <w:rFonts w:hint="eastAsia" w:ascii="Times New Roman" w:hAnsi="Times New Roman" w:eastAsia="仿宋_GB2312"/>
          <w:sz w:val="32"/>
          <w:szCs w:val="32"/>
          <w:lang w:eastAsia="zh-CN"/>
        </w:rPr>
        <w:t>破坏河湖林田资源的</w:t>
      </w:r>
      <w:r>
        <w:rPr>
          <w:rFonts w:ascii="Times New Roman" w:hAnsi="Times New Roman" w:eastAsia="仿宋_GB2312"/>
          <w:sz w:val="32"/>
          <w:szCs w:val="32"/>
        </w:rPr>
        <w:t>违法违规行为进行劝阻、制止，</w:t>
      </w:r>
      <w:r>
        <w:rPr>
          <w:rFonts w:hint="eastAsia" w:ascii="Times New Roman" w:hAnsi="Times New Roman" w:eastAsia="仿宋_GB2312"/>
          <w:sz w:val="32"/>
          <w:szCs w:val="32"/>
          <w:lang w:eastAsia="zh-CN"/>
        </w:rPr>
        <w:t>并</w:t>
      </w:r>
      <w:r>
        <w:rPr>
          <w:rFonts w:ascii="Times New Roman" w:hAnsi="Times New Roman" w:eastAsia="仿宋_GB2312"/>
          <w:sz w:val="32"/>
          <w:szCs w:val="32"/>
        </w:rPr>
        <w:t>及时向</w:t>
      </w:r>
      <w:r>
        <w:rPr>
          <w:rFonts w:hint="eastAsia" w:ascii="Times New Roman" w:hAnsi="Times New Roman" w:eastAsia="仿宋_GB2312"/>
          <w:sz w:val="32"/>
          <w:szCs w:val="32"/>
          <w:lang w:eastAsia="zh-CN"/>
        </w:rPr>
        <w:t>河湖林田长制办公室和</w:t>
      </w:r>
      <w:r>
        <w:rPr>
          <w:rFonts w:ascii="Times New Roman" w:hAnsi="Times New Roman" w:eastAsia="仿宋_GB2312"/>
          <w:sz w:val="32"/>
          <w:szCs w:val="32"/>
        </w:rPr>
        <w:t>相关部门报告</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sz w:val="32"/>
          <w:szCs w:val="32"/>
          <w:lang w:eastAsia="zh-CN"/>
        </w:rPr>
      </w:pPr>
      <w:r>
        <w:rPr>
          <w:rFonts w:hint="eastAsia" w:ascii="Times New Roman" w:hAnsi="Times New Roman" w:eastAsia="黑体"/>
          <w:sz w:val="32"/>
          <w:szCs w:val="32"/>
        </w:rPr>
        <w:t>第三章  工作</w:t>
      </w:r>
      <w:r>
        <w:rPr>
          <w:rFonts w:hint="eastAsia" w:ascii="Times New Roman" w:hAnsi="Times New Roman" w:eastAsia="黑体"/>
          <w:sz w:val="32"/>
          <w:szCs w:val="32"/>
          <w:lang w:eastAsia="zh-CN"/>
        </w:rPr>
        <w:t>机制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CESI仿宋-GB2312" w:hAnsi="CESI仿宋-GB2312" w:eastAsia="仿宋-GB2312" w:cs="CESI仿宋-GB2312"/>
          <w:b w:val="0"/>
          <w:bCs w:val="0"/>
          <w:sz w:val="32"/>
          <w:szCs w:val="32"/>
        </w:rPr>
      </w:pPr>
      <w:r>
        <w:rPr>
          <w:rFonts w:hint="eastAsia" w:ascii="Times New Roman" w:hAnsi="Times New Roman" w:eastAsia="楷体_GB2312" w:cs="楷体_GB2312"/>
          <w:b/>
          <w:bCs/>
          <w:sz w:val="32"/>
          <w:szCs w:val="32"/>
        </w:rPr>
        <w:t>第十</w:t>
      </w:r>
      <w:r>
        <w:rPr>
          <w:rFonts w:hint="eastAsia" w:ascii="Times New Roman" w:hAnsi="Times New Roman" w:eastAsia="楷体_GB2312" w:cs="楷体_GB2312"/>
          <w:b/>
          <w:bCs/>
          <w:sz w:val="32"/>
          <w:szCs w:val="32"/>
          <w:lang w:eastAsia="zh-CN"/>
        </w:rPr>
        <w:t>五</w:t>
      </w:r>
      <w:r>
        <w:rPr>
          <w:rFonts w:hint="eastAsia" w:ascii="Times New Roman" w:hAnsi="Times New Roman" w:eastAsia="楷体_GB2312" w:cs="楷体_GB2312"/>
          <w:b/>
          <w:bCs/>
          <w:sz w:val="32"/>
          <w:szCs w:val="32"/>
        </w:rPr>
        <w:t>条 【</w:t>
      </w:r>
      <w:r>
        <w:rPr>
          <w:rFonts w:hint="eastAsia" w:ascii="Times New Roman" w:hAnsi="Times New Roman" w:eastAsia="楷体_GB2312" w:cs="楷体_GB2312"/>
          <w:b/>
          <w:bCs/>
          <w:sz w:val="32"/>
          <w:szCs w:val="32"/>
          <w:lang w:eastAsia="zh-CN"/>
        </w:rPr>
        <w:t>会商联动</w:t>
      </w:r>
      <w:r>
        <w:rPr>
          <w:rFonts w:hint="eastAsia" w:ascii="Times New Roman" w:hAnsi="Times New Roman" w:eastAsia="楷体_GB2312" w:cs="楷体_GB2312"/>
          <w:b/>
          <w:bCs/>
          <w:sz w:val="32"/>
          <w:szCs w:val="32"/>
        </w:rPr>
        <w:t>机制】</w:t>
      </w:r>
      <w:r>
        <w:rPr>
          <w:rFonts w:hint="eastAsia" w:ascii="CESI仿宋-GB2312" w:hAnsi="CESI仿宋-GB2312" w:eastAsia="仿宋-GB2312" w:cs="CESI仿宋-GB2312"/>
          <w:b w:val="0"/>
          <w:bCs w:val="0"/>
          <w:sz w:val="32"/>
          <w:szCs w:val="32"/>
        </w:rPr>
        <w:t>市</w:t>
      </w:r>
      <w:r>
        <w:rPr>
          <w:rFonts w:hint="eastAsia" w:ascii="CESI仿宋-GB2312" w:hAnsi="CESI仿宋-GB2312" w:eastAsia="仿宋-GB2312" w:cs="CESI仿宋-GB2312"/>
          <w:b w:val="0"/>
          <w:bCs w:val="0"/>
          <w:color w:val="auto"/>
          <w:sz w:val="32"/>
          <w:szCs w:val="32"/>
        </w:rPr>
        <w:t>、</w:t>
      </w:r>
      <w:r>
        <w:rPr>
          <w:rFonts w:hint="eastAsia" w:ascii="CESI仿宋-GB2312" w:hAnsi="CESI仿宋-GB2312" w:eastAsia="仿宋-GB2312" w:cs="CESI仿宋-GB2312"/>
          <w:b w:val="0"/>
          <w:bCs w:val="0"/>
          <w:color w:val="auto"/>
          <w:sz w:val="32"/>
          <w:szCs w:val="32"/>
          <w:lang w:eastAsia="zh-CN"/>
        </w:rPr>
        <w:t>县（</w:t>
      </w:r>
      <w:r>
        <w:rPr>
          <w:rFonts w:hint="eastAsia" w:ascii="CESI仿宋-GB2312" w:hAnsi="CESI仿宋-GB2312" w:eastAsia="仿宋-GB2312" w:cs="CESI仿宋-GB2312"/>
          <w:b w:val="0"/>
          <w:bCs w:val="0"/>
          <w:color w:val="auto"/>
          <w:sz w:val="32"/>
          <w:szCs w:val="32"/>
        </w:rPr>
        <w:t>区</w:t>
      </w:r>
      <w:r>
        <w:rPr>
          <w:rFonts w:hint="eastAsia" w:ascii="CESI仿宋-GB2312" w:hAnsi="CESI仿宋-GB2312" w:eastAsia="仿宋-GB2312" w:cs="CESI仿宋-GB2312"/>
          <w:b w:val="0"/>
          <w:bCs w:val="0"/>
          <w:color w:val="auto"/>
          <w:sz w:val="32"/>
          <w:szCs w:val="32"/>
          <w:lang w:eastAsia="zh-CN"/>
        </w:rPr>
        <w:t>）</w:t>
      </w:r>
      <w:r>
        <w:rPr>
          <w:rFonts w:hint="eastAsia" w:ascii="CESI仿宋-GB2312" w:hAnsi="CESI仿宋-GB2312" w:eastAsia="仿宋-GB2312" w:cs="CESI仿宋-GB2312"/>
          <w:b w:val="0"/>
          <w:bCs w:val="0"/>
          <w:color w:val="auto"/>
          <w:sz w:val="32"/>
          <w:szCs w:val="32"/>
        </w:rPr>
        <w:t>河湖</w:t>
      </w:r>
      <w:r>
        <w:rPr>
          <w:rFonts w:hint="eastAsia" w:ascii="CESI仿宋-GB2312" w:hAnsi="CESI仿宋-GB2312" w:eastAsia="仿宋-GB2312" w:cs="CESI仿宋-GB2312"/>
          <w:b w:val="0"/>
          <w:bCs w:val="0"/>
          <w:color w:val="auto"/>
          <w:sz w:val="32"/>
          <w:szCs w:val="32"/>
          <w:lang w:eastAsia="zh-CN"/>
        </w:rPr>
        <w:t>林田</w:t>
      </w:r>
      <w:r>
        <w:rPr>
          <w:rFonts w:hint="eastAsia" w:ascii="CESI仿宋-GB2312" w:hAnsi="CESI仿宋-GB2312" w:eastAsia="仿宋-GB2312" w:cs="CESI仿宋-GB2312"/>
          <w:b w:val="0"/>
          <w:bCs w:val="0"/>
          <w:color w:val="auto"/>
          <w:sz w:val="32"/>
          <w:szCs w:val="32"/>
        </w:rPr>
        <w:t>长应当每年至少召开一次河湖</w:t>
      </w:r>
      <w:r>
        <w:rPr>
          <w:rFonts w:hint="eastAsia" w:ascii="CESI仿宋-GB2312" w:hAnsi="CESI仿宋-GB2312" w:eastAsia="仿宋-GB2312" w:cs="CESI仿宋-GB2312"/>
          <w:b w:val="0"/>
          <w:bCs w:val="0"/>
          <w:color w:val="auto"/>
          <w:sz w:val="32"/>
          <w:szCs w:val="32"/>
          <w:lang w:eastAsia="zh-CN"/>
        </w:rPr>
        <w:t>林田</w:t>
      </w:r>
      <w:r>
        <w:rPr>
          <w:rFonts w:hint="eastAsia" w:ascii="CESI仿宋-GB2312" w:hAnsi="CESI仿宋-GB2312" w:eastAsia="仿宋-GB2312" w:cs="CESI仿宋-GB2312"/>
          <w:b w:val="0"/>
          <w:bCs w:val="0"/>
          <w:color w:val="auto"/>
          <w:sz w:val="32"/>
          <w:szCs w:val="32"/>
        </w:rPr>
        <w:t>长会议，部署河湖</w:t>
      </w:r>
      <w:r>
        <w:rPr>
          <w:rFonts w:hint="eastAsia" w:ascii="CESI仿宋-GB2312" w:hAnsi="CESI仿宋-GB2312" w:eastAsia="仿宋-GB2312" w:cs="CESI仿宋-GB2312"/>
          <w:b w:val="0"/>
          <w:bCs w:val="0"/>
          <w:color w:val="auto"/>
          <w:sz w:val="32"/>
          <w:szCs w:val="32"/>
          <w:lang w:eastAsia="zh-CN"/>
        </w:rPr>
        <w:t>林田</w:t>
      </w:r>
      <w:r>
        <w:rPr>
          <w:rFonts w:hint="eastAsia" w:ascii="CESI仿宋-GB2312" w:hAnsi="CESI仿宋-GB2312" w:eastAsia="仿宋-GB2312" w:cs="CESI仿宋-GB2312"/>
          <w:b w:val="0"/>
          <w:bCs w:val="0"/>
          <w:color w:val="auto"/>
          <w:sz w:val="32"/>
          <w:szCs w:val="32"/>
        </w:rPr>
        <w:t>长制工作，研究决定所辖区域河湖</w:t>
      </w:r>
      <w:r>
        <w:rPr>
          <w:rFonts w:hint="eastAsia" w:ascii="CESI仿宋-GB2312" w:hAnsi="CESI仿宋-GB2312" w:eastAsia="仿宋-GB2312" w:cs="CESI仿宋-GB2312"/>
          <w:b w:val="0"/>
          <w:bCs w:val="0"/>
          <w:color w:val="auto"/>
          <w:sz w:val="32"/>
          <w:szCs w:val="32"/>
          <w:lang w:eastAsia="zh-CN"/>
        </w:rPr>
        <w:t>林田</w:t>
      </w:r>
      <w:r>
        <w:rPr>
          <w:rFonts w:hint="eastAsia" w:ascii="CESI仿宋-GB2312" w:hAnsi="CESI仿宋-GB2312" w:eastAsia="仿宋-GB2312" w:cs="CESI仿宋-GB2312"/>
          <w:b w:val="0"/>
          <w:bCs w:val="0"/>
          <w:color w:val="auto"/>
          <w:sz w:val="32"/>
          <w:szCs w:val="32"/>
        </w:rPr>
        <w:t>长制工作的重大任务、行动</w:t>
      </w:r>
      <w:r>
        <w:rPr>
          <w:rFonts w:hint="eastAsia" w:ascii="CESI仿宋-GB2312" w:hAnsi="CESI仿宋-GB2312" w:eastAsia="仿宋-GB2312" w:cs="CESI仿宋-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CESI仿宋-GB2312" w:hAnsi="CESI仿宋-GB2312" w:eastAsia="仿宋-GB2312" w:cs="CESI仿宋-GB2312"/>
          <w:b w:val="0"/>
          <w:bCs w:val="0"/>
          <w:sz w:val="32"/>
          <w:szCs w:val="32"/>
          <w:u w:val="none"/>
        </w:rPr>
      </w:pPr>
      <w:r>
        <w:rPr>
          <w:rFonts w:hint="eastAsia" w:ascii="CESI仿宋-GB2312" w:hAnsi="CESI仿宋-GB2312" w:eastAsia="仿宋-GB2312" w:cs="CESI仿宋-GB2312"/>
          <w:b w:val="0"/>
          <w:bCs w:val="0"/>
          <w:color w:val="auto"/>
          <w:sz w:val="32"/>
          <w:szCs w:val="32"/>
          <w:u w:val="none"/>
        </w:rPr>
        <w:t>市、</w:t>
      </w:r>
      <w:r>
        <w:rPr>
          <w:rFonts w:hint="eastAsia" w:ascii="CESI仿宋-GB2312" w:hAnsi="CESI仿宋-GB2312" w:eastAsia="仿宋-GB2312" w:cs="CESI仿宋-GB2312"/>
          <w:b w:val="0"/>
          <w:bCs w:val="0"/>
          <w:color w:val="auto"/>
          <w:sz w:val="32"/>
          <w:szCs w:val="32"/>
          <w:lang w:eastAsia="zh-CN"/>
        </w:rPr>
        <w:t>县（</w:t>
      </w:r>
      <w:r>
        <w:rPr>
          <w:rFonts w:hint="eastAsia" w:ascii="CESI仿宋-GB2312" w:hAnsi="CESI仿宋-GB2312" w:eastAsia="仿宋-GB2312" w:cs="CESI仿宋-GB2312"/>
          <w:b w:val="0"/>
          <w:bCs w:val="0"/>
          <w:color w:val="auto"/>
          <w:sz w:val="32"/>
          <w:szCs w:val="32"/>
        </w:rPr>
        <w:t>区</w:t>
      </w:r>
      <w:r>
        <w:rPr>
          <w:rFonts w:hint="eastAsia" w:ascii="CESI仿宋-GB2312" w:hAnsi="CESI仿宋-GB2312" w:eastAsia="仿宋-GB2312" w:cs="CESI仿宋-GB2312"/>
          <w:b w:val="0"/>
          <w:bCs w:val="0"/>
          <w:color w:val="auto"/>
          <w:sz w:val="32"/>
          <w:szCs w:val="32"/>
          <w:lang w:eastAsia="zh-CN"/>
        </w:rPr>
        <w:t>）</w:t>
      </w:r>
      <w:r>
        <w:rPr>
          <w:rFonts w:hint="eastAsia" w:ascii="CESI仿宋-GB2312" w:hAnsi="CESI仿宋-GB2312" w:eastAsia="仿宋-GB2312" w:cs="CESI仿宋-GB2312"/>
          <w:b w:val="0"/>
          <w:bCs w:val="0"/>
          <w:color w:val="auto"/>
          <w:sz w:val="32"/>
          <w:szCs w:val="32"/>
          <w:u w:val="none"/>
        </w:rPr>
        <w:t>河湖</w:t>
      </w:r>
      <w:r>
        <w:rPr>
          <w:rFonts w:hint="eastAsia" w:ascii="CESI仿宋-GB2312" w:hAnsi="CESI仿宋-GB2312" w:eastAsia="仿宋-GB2312" w:cs="CESI仿宋-GB2312"/>
          <w:b w:val="0"/>
          <w:bCs w:val="0"/>
          <w:color w:val="auto"/>
          <w:sz w:val="32"/>
          <w:szCs w:val="32"/>
          <w:u w:val="none"/>
          <w:lang w:eastAsia="zh-CN"/>
        </w:rPr>
        <w:t>林田</w:t>
      </w:r>
      <w:r>
        <w:rPr>
          <w:rFonts w:hint="eastAsia" w:ascii="CESI仿宋-GB2312" w:hAnsi="CESI仿宋-GB2312" w:eastAsia="仿宋-GB2312" w:cs="CESI仿宋-GB2312"/>
          <w:b w:val="0"/>
          <w:bCs w:val="0"/>
          <w:color w:val="auto"/>
          <w:sz w:val="32"/>
          <w:szCs w:val="32"/>
          <w:u w:val="none"/>
        </w:rPr>
        <w:t>长</w:t>
      </w:r>
      <w:r>
        <w:rPr>
          <w:rFonts w:hint="eastAsia" w:ascii="CESI仿宋-GB2312" w:hAnsi="CESI仿宋-GB2312" w:eastAsia="仿宋-GB2312" w:cs="CESI仿宋-GB2312"/>
          <w:b w:val="0"/>
          <w:bCs w:val="0"/>
          <w:color w:val="auto"/>
          <w:sz w:val="32"/>
          <w:szCs w:val="32"/>
          <w:u w:val="none"/>
          <w:lang w:eastAsia="zh-CN"/>
        </w:rPr>
        <w:t>办公室</w:t>
      </w:r>
      <w:r>
        <w:rPr>
          <w:rFonts w:hint="eastAsia" w:ascii="CESI仿宋-GB2312" w:hAnsi="CESI仿宋-GB2312" w:eastAsia="仿宋-GB2312" w:cs="CESI仿宋-GB2312"/>
          <w:b w:val="0"/>
          <w:bCs w:val="0"/>
          <w:color w:val="auto"/>
          <w:sz w:val="32"/>
          <w:szCs w:val="32"/>
          <w:u w:val="none"/>
        </w:rPr>
        <w:t>应当建立健全河湖</w:t>
      </w:r>
      <w:r>
        <w:rPr>
          <w:rFonts w:hint="eastAsia" w:ascii="CESI仿宋-GB2312" w:hAnsi="CESI仿宋-GB2312" w:eastAsia="仿宋-GB2312" w:cs="CESI仿宋-GB2312"/>
          <w:b w:val="0"/>
          <w:bCs w:val="0"/>
          <w:color w:val="auto"/>
          <w:sz w:val="32"/>
          <w:szCs w:val="32"/>
          <w:u w:val="none"/>
          <w:lang w:eastAsia="zh-CN"/>
        </w:rPr>
        <w:t>林田</w:t>
      </w:r>
      <w:r>
        <w:rPr>
          <w:rFonts w:hint="eastAsia" w:ascii="CESI仿宋-GB2312" w:hAnsi="CESI仿宋-GB2312" w:eastAsia="仿宋-GB2312" w:cs="CESI仿宋-GB2312"/>
          <w:b w:val="0"/>
          <w:bCs w:val="0"/>
          <w:color w:val="auto"/>
          <w:sz w:val="32"/>
          <w:szCs w:val="32"/>
          <w:u w:val="none"/>
        </w:rPr>
        <w:t>治理与保护重大问题会商制度，组织河湖</w:t>
      </w:r>
      <w:r>
        <w:rPr>
          <w:rFonts w:hint="eastAsia" w:ascii="CESI仿宋-GB2312" w:hAnsi="CESI仿宋-GB2312" w:eastAsia="仿宋-GB2312" w:cs="CESI仿宋-GB2312"/>
          <w:b w:val="0"/>
          <w:bCs w:val="0"/>
          <w:color w:val="auto"/>
          <w:sz w:val="32"/>
          <w:szCs w:val="32"/>
          <w:u w:val="none"/>
          <w:lang w:eastAsia="zh-CN"/>
        </w:rPr>
        <w:t>林田</w:t>
      </w:r>
      <w:r>
        <w:rPr>
          <w:rFonts w:hint="eastAsia" w:ascii="CESI仿宋-GB2312" w:hAnsi="CESI仿宋-GB2312" w:eastAsia="仿宋-GB2312" w:cs="CESI仿宋-GB2312"/>
          <w:b w:val="0"/>
          <w:bCs w:val="0"/>
          <w:color w:val="auto"/>
          <w:sz w:val="32"/>
          <w:szCs w:val="32"/>
          <w:u w:val="none"/>
        </w:rPr>
        <w:t>长制成员单位对</w:t>
      </w:r>
      <w:r>
        <w:rPr>
          <w:rFonts w:hint="eastAsia" w:ascii="CESI仿宋-GB2312" w:hAnsi="CESI仿宋-GB2312" w:eastAsia="仿宋-GB2312" w:cs="CESI仿宋-GB2312"/>
          <w:b w:val="0"/>
          <w:bCs w:val="0"/>
          <w:color w:val="auto"/>
          <w:sz w:val="32"/>
          <w:szCs w:val="32"/>
          <w:u w:val="none"/>
          <w:lang w:eastAsia="zh-CN"/>
        </w:rPr>
        <w:t>专业</w:t>
      </w:r>
      <w:r>
        <w:rPr>
          <w:rFonts w:hint="eastAsia" w:ascii="CESI仿宋-GB2312" w:hAnsi="CESI仿宋-GB2312" w:eastAsia="仿宋-GB2312" w:cs="CESI仿宋-GB2312"/>
          <w:b w:val="0"/>
          <w:bCs w:val="0"/>
          <w:color w:val="auto"/>
          <w:sz w:val="32"/>
          <w:szCs w:val="32"/>
          <w:u w:val="none"/>
        </w:rPr>
        <w:t>性、</w:t>
      </w:r>
      <w:r>
        <w:rPr>
          <w:rFonts w:hint="eastAsia" w:ascii="CESI仿宋-GB2312" w:hAnsi="CESI仿宋-GB2312" w:eastAsia="仿宋-GB2312" w:cs="CESI仿宋-GB2312"/>
          <w:b w:val="0"/>
          <w:bCs w:val="0"/>
          <w:color w:val="auto"/>
          <w:sz w:val="32"/>
          <w:szCs w:val="32"/>
          <w:u w:val="none"/>
          <w:lang w:eastAsia="zh-CN"/>
        </w:rPr>
        <w:t>突发性</w:t>
      </w:r>
      <w:r>
        <w:rPr>
          <w:rFonts w:hint="eastAsia" w:ascii="CESI仿宋-GB2312" w:hAnsi="CESI仿宋-GB2312" w:eastAsia="仿宋-GB2312" w:cs="CESI仿宋-GB2312"/>
          <w:b w:val="0"/>
          <w:bCs w:val="0"/>
          <w:color w:val="auto"/>
          <w:sz w:val="32"/>
          <w:szCs w:val="32"/>
          <w:u w:val="none"/>
          <w:shd w:val="clear" w:color="auto" w:fill="auto"/>
          <w:lang w:eastAsia="zh-CN"/>
        </w:rPr>
        <w:t>以及</w:t>
      </w:r>
      <w:r>
        <w:rPr>
          <w:rFonts w:hint="eastAsia" w:ascii="CESI仿宋-GB2312" w:hAnsi="CESI仿宋-GB2312" w:eastAsia="仿宋-GB2312" w:cs="CESI仿宋-GB2312"/>
          <w:b w:val="0"/>
          <w:bCs w:val="0"/>
          <w:color w:val="auto"/>
          <w:sz w:val="32"/>
          <w:szCs w:val="32"/>
          <w:u w:val="none"/>
        </w:rPr>
        <w:t>重大复杂疑难问题进行会商论证，</w:t>
      </w:r>
      <w:r>
        <w:rPr>
          <w:rFonts w:hint="eastAsia" w:ascii="CESI仿宋-GB2312" w:hAnsi="CESI仿宋-GB2312" w:eastAsia="仿宋-GB2312" w:cs="CESI仿宋-GB2312"/>
          <w:b w:val="0"/>
          <w:bCs w:val="0"/>
          <w:color w:val="auto"/>
          <w:sz w:val="32"/>
          <w:szCs w:val="32"/>
          <w:u w:val="none"/>
          <w:lang w:eastAsia="zh-CN"/>
        </w:rPr>
        <w:t>及时协调处置</w:t>
      </w:r>
      <w:r>
        <w:rPr>
          <w:rFonts w:hint="eastAsia" w:ascii="CESI仿宋-GB2312" w:hAnsi="CESI仿宋-GB2312" w:eastAsia="仿宋-GB2312" w:cs="CESI仿宋-GB2312"/>
          <w:b w:val="0"/>
          <w:bCs w:val="0"/>
          <w:color w:val="auto"/>
          <w:sz w:val="32"/>
          <w:szCs w:val="32"/>
          <w:lang w:eastAsia="zh-CN"/>
        </w:rPr>
        <w:t>；</w:t>
      </w:r>
      <w:r>
        <w:rPr>
          <w:rFonts w:hint="eastAsia" w:ascii="CESI仿宋-GB2312" w:hAnsi="CESI仿宋-GB2312" w:eastAsia="仿宋-GB2312" w:cs="CESI仿宋-GB2312"/>
          <w:b w:val="0"/>
          <w:bCs w:val="0"/>
          <w:sz w:val="32"/>
          <w:szCs w:val="32"/>
          <w:u w:val="none"/>
        </w:rPr>
        <w:t>建立健全河湖</w:t>
      </w:r>
      <w:r>
        <w:rPr>
          <w:rFonts w:hint="eastAsia" w:ascii="CESI仿宋-GB2312" w:hAnsi="CESI仿宋-GB2312" w:eastAsia="仿宋-GB2312" w:cs="CESI仿宋-GB2312"/>
          <w:b w:val="0"/>
          <w:bCs w:val="0"/>
          <w:sz w:val="32"/>
          <w:szCs w:val="32"/>
          <w:u w:val="none"/>
          <w:lang w:eastAsia="zh-CN"/>
        </w:rPr>
        <w:t>林田</w:t>
      </w:r>
      <w:r>
        <w:rPr>
          <w:rFonts w:hint="eastAsia" w:ascii="CESI仿宋-GB2312" w:hAnsi="CESI仿宋-GB2312" w:eastAsia="仿宋-GB2312" w:cs="CESI仿宋-GB2312"/>
          <w:b w:val="0"/>
          <w:bCs w:val="0"/>
          <w:sz w:val="32"/>
          <w:szCs w:val="32"/>
          <w:u w:val="none"/>
        </w:rPr>
        <w:t>长制</w:t>
      </w:r>
      <w:r>
        <w:rPr>
          <w:rFonts w:hint="eastAsia" w:ascii="CESI仿宋-GB2312" w:hAnsi="CESI仿宋-GB2312" w:eastAsia="仿宋-GB2312" w:cs="CESI仿宋-GB2312"/>
          <w:b w:val="0"/>
          <w:bCs w:val="0"/>
          <w:sz w:val="32"/>
          <w:szCs w:val="32"/>
          <w:u w:val="none"/>
          <w:lang w:eastAsia="zh-CN"/>
        </w:rPr>
        <w:t>成员</w:t>
      </w:r>
      <w:r>
        <w:rPr>
          <w:rFonts w:hint="eastAsia" w:ascii="CESI仿宋-GB2312" w:hAnsi="CESI仿宋-GB2312" w:eastAsia="仿宋-GB2312" w:cs="CESI仿宋-GB2312"/>
          <w:b w:val="0"/>
          <w:bCs w:val="0"/>
          <w:sz w:val="32"/>
          <w:szCs w:val="32"/>
          <w:u w:val="none"/>
        </w:rPr>
        <w:t>单位</w:t>
      </w:r>
      <w:r>
        <w:rPr>
          <w:rFonts w:hint="eastAsia" w:ascii="CESI仿宋-GB2312" w:hAnsi="CESI仿宋-GB2312" w:eastAsia="仿宋-GB2312" w:cs="CESI仿宋-GB2312"/>
          <w:b w:val="0"/>
          <w:bCs w:val="0"/>
          <w:sz w:val="32"/>
          <w:szCs w:val="32"/>
          <w:u w:val="none"/>
          <w:lang w:eastAsia="zh-CN"/>
        </w:rPr>
        <w:t>联动协作、</w:t>
      </w:r>
      <w:r>
        <w:rPr>
          <w:rFonts w:hint="eastAsia" w:ascii="CESI仿宋-GB2312" w:hAnsi="CESI仿宋-GB2312" w:eastAsia="仿宋-GB2312" w:cs="CESI仿宋-GB2312"/>
          <w:b w:val="0"/>
          <w:bCs w:val="0"/>
          <w:sz w:val="32"/>
          <w:szCs w:val="32"/>
          <w:u w:val="none"/>
        </w:rPr>
        <w:t>联合执法机制，</w:t>
      </w:r>
      <w:r>
        <w:rPr>
          <w:rFonts w:hint="eastAsia" w:ascii="CESI仿宋-GB2312" w:hAnsi="CESI仿宋-GB2312" w:eastAsia="仿宋-GB2312" w:cs="CESI仿宋-GB2312"/>
          <w:b w:val="0"/>
          <w:bCs w:val="0"/>
          <w:sz w:val="32"/>
          <w:szCs w:val="32"/>
          <w:u w:val="none"/>
          <w:lang w:eastAsia="zh-CN"/>
        </w:rPr>
        <w:t>推动跨行政区域河湖林田协同治理，</w:t>
      </w:r>
      <w:r>
        <w:rPr>
          <w:rFonts w:hint="eastAsia" w:ascii="CESI仿宋-GB2312" w:hAnsi="CESI仿宋-GB2312" w:eastAsia="仿宋-GB2312" w:cs="CESI仿宋-GB2312"/>
          <w:b w:val="0"/>
          <w:bCs w:val="0"/>
          <w:sz w:val="32"/>
          <w:szCs w:val="32"/>
          <w:u w:val="none"/>
        </w:rPr>
        <w:t>加大执法监管力度。</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CESI仿宋-GB2312" w:hAnsi="CESI仿宋-GB2312" w:eastAsia="仿宋-GB2312" w:cs="CESI仿宋-GB2312"/>
          <w:b w:val="0"/>
          <w:bCs w:val="0"/>
          <w:sz w:val="32"/>
          <w:szCs w:val="32"/>
          <w:lang w:eastAsia="zh-CN"/>
        </w:rPr>
      </w:pPr>
      <w:r>
        <w:rPr>
          <w:rFonts w:hint="eastAsia" w:ascii="Times New Roman" w:hAnsi="Times New Roman" w:eastAsia="楷体_GB2312" w:cs="楷体_GB2312"/>
          <w:b/>
          <w:bCs/>
          <w:sz w:val="32"/>
          <w:szCs w:val="32"/>
        </w:rPr>
        <w:t>第十</w:t>
      </w:r>
      <w:r>
        <w:rPr>
          <w:rFonts w:hint="eastAsia" w:ascii="Times New Roman" w:hAnsi="Times New Roman" w:eastAsia="楷体_GB2312" w:cs="楷体_GB2312"/>
          <w:b/>
          <w:bCs/>
          <w:sz w:val="32"/>
          <w:szCs w:val="32"/>
          <w:lang w:eastAsia="zh-CN"/>
        </w:rPr>
        <w:t>六</w:t>
      </w:r>
      <w:r>
        <w:rPr>
          <w:rFonts w:hint="eastAsia" w:ascii="Times New Roman" w:hAnsi="Times New Roman" w:eastAsia="楷体_GB2312" w:cs="楷体_GB2312"/>
          <w:b/>
          <w:bCs/>
          <w:sz w:val="32"/>
          <w:szCs w:val="32"/>
        </w:rPr>
        <w:t>条 【</w:t>
      </w:r>
      <w:r>
        <w:rPr>
          <w:rFonts w:hint="eastAsia" w:ascii="Times New Roman" w:hAnsi="Times New Roman" w:eastAsia="楷体_GB2312" w:cs="楷体_GB2312"/>
          <w:b/>
          <w:bCs/>
          <w:sz w:val="32"/>
          <w:szCs w:val="32"/>
          <w:lang w:eastAsia="zh-CN"/>
        </w:rPr>
        <w:t>信息共享</w:t>
      </w:r>
      <w:r>
        <w:rPr>
          <w:rFonts w:hint="eastAsia" w:ascii="Times New Roman" w:hAnsi="Times New Roman" w:eastAsia="楷体_GB2312" w:cs="楷体_GB2312"/>
          <w:b/>
          <w:bCs/>
          <w:sz w:val="32"/>
          <w:szCs w:val="32"/>
        </w:rPr>
        <w:t>机制】</w:t>
      </w:r>
      <w:r>
        <w:rPr>
          <w:rFonts w:hint="eastAsia" w:ascii="CESI仿宋-GB2312" w:hAnsi="CESI仿宋-GB2312" w:eastAsia="仿宋-GB2312" w:cs="CESI仿宋-GB2312"/>
          <w:b w:val="0"/>
          <w:bCs w:val="0"/>
          <w:sz w:val="32"/>
          <w:szCs w:val="32"/>
        </w:rPr>
        <w:t>各级河湖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w:t>
      </w:r>
      <w:r>
        <w:rPr>
          <w:rFonts w:hint="eastAsia" w:ascii="CESI仿宋-GB2312" w:hAnsi="CESI仿宋-GB2312" w:eastAsia="仿宋-GB2312" w:cs="CESI仿宋-GB2312"/>
          <w:b w:val="0"/>
          <w:bCs w:val="0"/>
          <w:sz w:val="32"/>
          <w:szCs w:val="32"/>
          <w:lang w:eastAsia="zh-CN"/>
        </w:rPr>
        <w:t>办公室</w:t>
      </w:r>
      <w:r>
        <w:rPr>
          <w:rFonts w:hint="eastAsia" w:ascii="CESI仿宋-GB2312" w:hAnsi="CESI仿宋-GB2312" w:eastAsia="仿宋-GB2312" w:cs="CESI仿宋-GB2312"/>
          <w:b w:val="0"/>
          <w:bCs w:val="0"/>
          <w:sz w:val="32"/>
          <w:szCs w:val="32"/>
        </w:rPr>
        <w:t>应当建立河湖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治理与保护相关数据资源共建共享机制</w:t>
      </w:r>
      <w:r>
        <w:rPr>
          <w:rFonts w:hint="eastAsia" w:ascii="CESI仿宋-GB2312" w:hAnsi="CESI仿宋-GB2312" w:eastAsia="仿宋-GB2312" w:cs="CESI仿宋-GB2312"/>
          <w:b w:val="0"/>
          <w:bCs w:val="0"/>
          <w:sz w:val="32"/>
          <w:szCs w:val="32"/>
          <w:lang w:eastAsia="zh-CN"/>
        </w:rPr>
        <w:t>，加大河湖林田生态监测覆盖范围，运用大数据平台和信息技术手段服务河湖林田长制的决策、管理和监督等工作。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CESI仿宋-GB2312" w:hAnsi="CESI仿宋-GB2312" w:eastAsia="仿宋-GB2312" w:cs="CESI仿宋-GB2312"/>
          <w:b w:val="0"/>
          <w:bCs w:val="0"/>
          <w:sz w:val="32"/>
          <w:szCs w:val="32"/>
          <w:u w:val="none"/>
        </w:rPr>
      </w:pPr>
      <w:r>
        <w:rPr>
          <w:rFonts w:hint="eastAsia" w:ascii="CESI仿宋-GB2312" w:hAnsi="CESI仿宋-GB2312" w:eastAsia="仿宋-GB2312" w:cs="CESI仿宋-GB2312"/>
          <w:b w:val="0"/>
          <w:bCs w:val="0"/>
          <w:sz w:val="32"/>
          <w:szCs w:val="32"/>
          <w:u w:val="none"/>
          <w:shd w:val="clear" w:color="auto" w:fill="auto"/>
          <w:lang w:eastAsia="zh-CN"/>
        </w:rPr>
        <w:t>河湖林田长制成员</w:t>
      </w:r>
      <w:r>
        <w:rPr>
          <w:rFonts w:hint="eastAsia" w:ascii="CESI仿宋-GB2312" w:hAnsi="CESI仿宋-GB2312" w:eastAsia="仿宋-GB2312" w:cs="CESI仿宋-GB2312"/>
          <w:b w:val="0"/>
          <w:bCs w:val="0"/>
          <w:sz w:val="32"/>
          <w:szCs w:val="32"/>
          <w:u w:val="none"/>
        </w:rPr>
        <w:t>单位应当及时提供与河湖</w:t>
      </w:r>
      <w:r>
        <w:rPr>
          <w:rFonts w:hint="eastAsia" w:ascii="CESI仿宋-GB2312" w:hAnsi="CESI仿宋-GB2312" w:eastAsia="仿宋-GB2312" w:cs="CESI仿宋-GB2312"/>
          <w:b w:val="0"/>
          <w:bCs w:val="0"/>
          <w:sz w:val="32"/>
          <w:szCs w:val="32"/>
          <w:u w:val="none"/>
          <w:lang w:eastAsia="zh-CN"/>
        </w:rPr>
        <w:t>林田</w:t>
      </w:r>
      <w:r>
        <w:rPr>
          <w:rFonts w:hint="eastAsia" w:ascii="CESI仿宋-GB2312" w:hAnsi="CESI仿宋-GB2312" w:eastAsia="仿宋-GB2312" w:cs="CESI仿宋-GB2312"/>
          <w:b w:val="0"/>
          <w:bCs w:val="0"/>
          <w:sz w:val="32"/>
          <w:szCs w:val="32"/>
          <w:u w:val="none"/>
        </w:rPr>
        <w:t>长制</w:t>
      </w:r>
      <w:r>
        <w:rPr>
          <w:rFonts w:hint="eastAsia" w:ascii="CESI仿宋-GB2312" w:hAnsi="CESI仿宋-GB2312" w:eastAsia="仿宋-GB2312" w:cs="CESI仿宋-GB2312"/>
          <w:b w:val="0"/>
          <w:bCs w:val="0"/>
          <w:sz w:val="32"/>
          <w:szCs w:val="32"/>
          <w:u w:val="none"/>
          <w:lang w:eastAsia="zh-CN"/>
        </w:rPr>
        <w:t>工作</w:t>
      </w:r>
      <w:r>
        <w:rPr>
          <w:rFonts w:hint="eastAsia" w:ascii="CESI仿宋-GB2312" w:hAnsi="CESI仿宋-GB2312" w:eastAsia="仿宋-GB2312" w:cs="CESI仿宋-GB2312"/>
          <w:b w:val="0"/>
          <w:bCs w:val="0"/>
          <w:sz w:val="32"/>
          <w:szCs w:val="32"/>
        </w:rPr>
        <w:t>相关的基础数据以及相应的信息服务和技术支持，</w:t>
      </w:r>
      <w:r>
        <w:rPr>
          <w:rFonts w:hint="eastAsia" w:ascii="仿宋_GB2312" w:eastAsia="仿宋_GB2312" w:cs="Times New Roman"/>
          <w:b w:val="0"/>
          <w:bCs w:val="0"/>
          <w:sz w:val="32"/>
          <w:szCs w:val="32"/>
          <w:u w:val="none"/>
          <w:lang w:eastAsia="zh-CN"/>
        </w:rPr>
        <w:t>通过大数据平台和政府网站向社会发布监测信息和污染治理情况，</w:t>
      </w:r>
      <w:r>
        <w:rPr>
          <w:rFonts w:hint="eastAsia" w:ascii="CESI仿宋-GB2312" w:hAnsi="CESI仿宋-GB2312" w:eastAsia="仿宋-GB2312" w:cs="CESI仿宋-GB2312"/>
          <w:b w:val="0"/>
          <w:bCs w:val="0"/>
          <w:sz w:val="32"/>
          <w:szCs w:val="32"/>
          <w:lang w:eastAsia="zh-CN"/>
        </w:rPr>
        <w:t>实现</w:t>
      </w:r>
      <w:r>
        <w:rPr>
          <w:rFonts w:hint="eastAsia" w:ascii="CESI仿宋-GB2312" w:hAnsi="CESI仿宋-GB2312" w:eastAsia="仿宋-GB2312" w:cs="CESI仿宋-GB2312"/>
          <w:b w:val="0"/>
          <w:bCs w:val="0"/>
          <w:sz w:val="32"/>
          <w:szCs w:val="32"/>
        </w:rPr>
        <w:t>信息共享、协同治理、智能预警。</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CESI仿宋-GB2312" w:hAnsi="CESI仿宋-GB2312" w:eastAsia="仿宋-GB2312" w:cs="CESI仿宋-GB2312"/>
          <w:b w:val="0"/>
          <w:bCs w:val="0"/>
          <w:sz w:val="32"/>
          <w:szCs w:val="32"/>
        </w:rPr>
      </w:pPr>
      <w:r>
        <w:rPr>
          <w:rFonts w:hint="eastAsia" w:ascii="CESI仿宋-GB2312" w:hAnsi="CESI仿宋-GB2312" w:eastAsia="仿宋-GB2312" w:cs="CESI仿宋-GB2312"/>
          <w:b w:val="0"/>
          <w:bCs w:val="0"/>
          <w:sz w:val="32"/>
          <w:szCs w:val="32"/>
          <w:lang w:eastAsia="zh-CN"/>
        </w:rPr>
        <w:t>网格、</w:t>
      </w:r>
      <w:r>
        <w:rPr>
          <w:rFonts w:hint="eastAsia" w:ascii="Times New Roman" w:hAnsi="Times New Roman" w:eastAsia="仿宋_GB2312"/>
          <w:sz w:val="32"/>
          <w:szCs w:val="32"/>
          <w:lang w:eastAsia="zh-CN"/>
        </w:rPr>
        <w:t>巡</w:t>
      </w:r>
      <w:r>
        <w:rPr>
          <w:rFonts w:hint="eastAsia" w:ascii="CESI仿宋-GB2312" w:hAnsi="CESI仿宋-GB2312" w:eastAsia="仿宋-GB2312" w:cs="CESI仿宋-GB2312"/>
          <w:b w:val="0"/>
          <w:bCs w:val="0"/>
          <w:sz w:val="32"/>
          <w:szCs w:val="32"/>
          <w:lang w:eastAsia="zh-CN"/>
        </w:rPr>
        <w:t>查、管护人员应当</w:t>
      </w:r>
      <w:r>
        <w:rPr>
          <w:rFonts w:ascii="Times New Roman" w:hAnsi="Times New Roman" w:eastAsia="仿宋_GB2312"/>
          <w:sz w:val="32"/>
          <w:szCs w:val="32"/>
          <w:u w:val="none"/>
        </w:rPr>
        <w:t>加强无人</w:t>
      </w:r>
      <w:r>
        <w:rPr>
          <w:rFonts w:hint="eastAsia" w:ascii="Times New Roman" w:hAnsi="Times New Roman" w:eastAsia="仿宋_GB2312"/>
          <w:sz w:val="32"/>
          <w:szCs w:val="32"/>
          <w:u w:val="none"/>
        </w:rPr>
        <w:t>机</w:t>
      </w:r>
      <w:r>
        <w:rPr>
          <w:rFonts w:hint="eastAsia" w:ascii="Times New Roman" w:hAnsi="Times New Roman" w:eastAsia="仿宋_GB2312" w:cs="仿宋_GB2312"/>
          <w:bCs/>
          <w:sz w:val="32"/>
          <w:szCs w:val="32"/>
          <w:u w:val="none"/>
        </w:rPr>
        <w:t>、移动客户端</w:t>
      </w:r>
      <w:r>
        <w:rPr>
          <w:rFonts w:hint="eastAsia" w:ascii="Times New Roman" w:hAnsi="Times New Roman" w:eastAsia="仿宋_GB2312"/>
          <w:sz w:val="32"/>
          <w:szCs w:val="32"/>
          <w:u w:val="none"/>
        </w:rPr>
        <w:t>等</w:t>
      </w:r>
      <w:r>
        <w:rPr>
          <w:rFonts w:ascii="Times New Roman" w:hAnsi="Times New Roman" w:eastAsia="仿宋_GB2312"/>
          <w:sz w:val="32"/>
          <w:szCs w:val="32"/>
          <w:u w:val="none"/>
        </w:rPr>
        <w:t>信息技术的应用</w:t>
      </w:r>
      <w:r>
        <w:rPr>
          <w:rFonts w:hint="eastAsia" w:ascii="Times New Roman" w:hAnsi="Times New Roman" w:eastAsia="仿宋_GB2312"/>
          <w:sz w:val="32"/>
          <w:szCs w:val="32"/>
          <w:u w:val="none"/>
          <w:lang w:eastAsia="zh-CN"/>
        </w:rPr>
        <w:t>，</w:t>
      </w:r>
      <w:r>
        <w:rPr>
          <w:rFonts w:hint="eastAsia" w:ascii="CESI仿宋-GB2312" w:hAnsi="CESI仿宋-GB2312" w:eastAsia="仿宋-GB2312" w:cs="CESI仿宋-GB2312"/>
          <w:b w:val="0"/>
          <w:bCs w:val="0"/>
          <w:sz w:val="32"/>
          <w:szCs w:val="32"/>
          <w:u w:val="none"/>
          <w:lang w:eastAsia="zh-CN"/>
        </w:rPr>
        <w:t>发挥</w:t>
      </w:r>
      <w:r>
        <w:rPr>
          <w:rFonts w:hint="eastAsia" w:ascii="CESI仿宋-GB2312" w:hAnsi="CESI仿宋-GB2312" w:eastAsia="仿宋-GB2312" w:cs="CESI仿宋-GB2312"/>
          <w:b w:val="0"/>
          <w:bCs w:val="0"/>
          <w:sz w:val="32"/>
          <w:szCs w:val="32"/>
          <w:u w:val="none"/>
        </w:rPr>
        <w:t>大数据平台</w:t>
      </w:r>
      <w:r>
        <w:rPr>
          <w:rFonts w:hint="eastAsia" w:ascii="CESI仿宋-GB2312" w:hAnsi="CESI仿宋-GB2312" w:eastAsia="仿宋-GB2312" w:cs="CESI仿宋-GB2312"/>
          <w:b w:val="0"/>
          <w:bCs w:val="0"/>
          <w:sz w:val="32"/>
          <w:szCs w:val="32"/>
          <w:u w:val="none"/>
          <w:lang w:eastAsia="zh-CN"/>
        </w:rPr>
        <w:t>的作用</w:t>
      </w:r>
      <w:r>
        <w:rPr>
          <w:rFonts w:hint="eastAsia" w:ascii="CESI仿宋-GB2312" w:hAnsi="CESI仿宋-GB2312" w:eastAsia="仿宋-GB2312" w:cs="CESI仿宋-GB2312"/>
          <w:b w:val="0"/>
          <w:bCs w:val="0"/>
          <w:sz w:val="32"/>
          <w:szCs w:val="32"/>
          <w:u w:val="none"/>
        </w:rPr>
        <w:t>，</w:t>
      </w:r>
      <w:r>
        <w:rPr>
          <w:rFonts w:hint="eastAsia" w:ascii="CESI仿宋-GB2312" w:hAnsi="CESI仿宋-GB2312" w:eastAsia="仿宋-GB2312" w:cs="CESI仿宋-GB2312"/>
          <w:b w:val="0"/>
          <w:bCs w:val="0"/>
          <w:sz w:val="32"/>
          <w:szCs w:val="32"/>
          <w:lang w:eastAsia="zh-CN"/>
        </w:rPr>
        <w:t>及时</w:t>
      </w:r>
      <w:r>
        <w:rPr>
          <w:rFonts w:hint="eastAsia" w:ascii="CESI仿宋-GB2312" w:hAnsi="CESI仿宋-GB2312" w:eastAsia="仿宋-GB2312" w:cs="CESI仿宋-GB2312"/>
          <w:b w:val="0"/>
          <w:bCs w:val="0"/>
          <w:sz w:val="32"/>
          <w:szCs w:val="32"/>
        </w:rPr>
        <w:t>上传、交互</w:t>
      </w:r>
      <w:r>
        <w:rPr>
          <w:rFonts w:hint="eastAsia" w:ascii="CESI仿宋-GB2312" w:hAnsi="CESI仿宋-GB2312" w:eastAsia="仿宋-GB2312" w:cs="CESI仿宋-GB2312"/>
          <w:b w:val="0"/>
          <w:bCs w:val="0"/>
          <w:sz w:val="32"/>
          <w:szCs w:val="32"/>
          <w:lang w:eastAsia="zh-CN"/>
        </w:rPr>
        <w:t>、</w:t>
      </w:r>
      <w:r>
        <w:rPr>
          <w:rFonts w:hint="eastAsia" w:ascii="CESI仿宋-GB2312" w:hAnsi="CESI仿宋-GB2312" w:eastAsia="仿宋-GB2312" w:cs="CESI仿宋-GB2312"/>
          <w:b w:val="0"/>
          <w:bCs w:val="0"/>
          <w:sz w:val="32"/>
          <w:szCs w:val="32"/>
        </w:rPr>
        <w:t>反馈各类地理信息、巡查、环境等数据。</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CESI仿宋-GB2312" w:hAnsi="CESI仿宋-GB2312" w:eastAsia="仿宋-GB2312" w:cs="CESI仿宋-GB2312"/>
          <w:b w:val="0"/>
          <w:bCs w:val="0"/>
          <w:sz w:val="32"/>
          <w:szCs w:val="32"/>
        </w:rPr>
      </w:pPr>
      <w:r>
        <w:rPr>
          <w:rFonts w:hint="eastAsia" w:ascii="Times New Roman" w:hAnsi="Times New Roman" w:eastAsia="楷体_GB2312" w:cs="楷体_GB2312"/>
          <w:b/>
          <w:bCs/>
          <w:sz w:val="32"/>
          <w:szCs w:val="32"/>
        </w:rPr>
        <w:t>第十</w:t>
      </w:r>
      <w:r>
        <w:rPr>
          <w:rFonts w:hint="eastAsia" w:ascii="Times New Roman" w:hAnsi="Times New Roman" w:eastAsia="楷体_GB2312" w:cs="楷体_GB2312"/>
          <w:b/>
          <w:bCs/>
          <w:sz w:val="32"/>
          <w:szCs w:val="32"/>
          <w:lang w:eastAsia="zh-CN"/>
        </w:rPr>
        <w:t>七</w:t>
      </w:r>
      <w:r>
        <w:rPr>
          <w:rFonts w:hint="eastAsia" w:ascii="Times New Roman" w:hAnsi="Times New Roman" w:eastAsia="楷体_GB2312" w:cs="楷体_GB2312"/>
          <w:b/>
          <w:bCs/>
          <w:sz w:val="32"/>
          <w:szCs w:val="32"/>
        </w:rPr>
        <w:t>条 【</w:t>
      </w:r>
      <w:r>
        <w:rPr>
          <w:rFonts w:hint="eastAsia" w:ascii="Times New Roman" w:hAnsi="Times New Roman" w:eastAsia="楷体_GB2312" w:cs="楷体_GB2312"/>
          <w:b/>
          <w:bCs/>
          <w:sz w:val="32"/>
          <w:szCs w:val="32"/>
          <w:lang w:eastAsia="zh-CN"/>
        </w:rPr>
        <w:t>举报受理</w:t>
      </w:r>
      <w:r>
        <w:rPr>
          <w:rFonts w:hint="eastAsia" w:ascii="Times New Roman" w:hAnsi="Times New Roman" w:eastAsia="楷体_GB2312" w:cs="楷体_GB2312"/>
          <w:b/>
          <w:bCs/>
          <w:sz w:val="32"/>
          <w:szCs w:val="32"/>
        </w:rPr>
        <w:t>机制】</w:t>
      </w:r>
      <w:r>
        <w:rPr>
          <w:rFonts w:hint="eastAsia" w:ascii="CESI仿宋-GB2312" w:hAnsi="CESI仿宋-GB2312" w:eastAsia="仿宋-GB2312" w:cs="CESI仿宋-GB2312"/>
          <w:b w:val="0"/>
          <w:bCs w:val="0"/>
          <w:sz w:val="32"/>
          <w:szCs w:val="32"/>
        </w:rPr>
        <w:t>各级河湖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w:t>
      </w:r>
      <w:r>
        <w:rPr>
          <w:rFonts w:hint="eastAsia" w:ascii="CESI仿宋-GB2312" w:hAnsi="CESI仿宋-GB2312" w:eastAsia="仿宋-GB2312" w:cs="CESI仿宋-GB2312"/>
          <w:b w:val="0"/>
          <w:bCs w:val="0"/>
          <w:sz w:val="32"/>
          <w:szCs w:val="32"/>
          <w:lang w:eastAsia="zh-CN"/>
        </w:rPr>
        <w:t>及网格、</w:t>
      </w:r>
      <w:r>
        <w:rPr>
          <w:rFonts w:hint="eastAsia" w:ascii="Times New Roman" w:hAnsi="Times New Roman" w:eastAsia="仿宋_GB2312"/>
          <w:sz w:val="32"/>
          <w:szCs w:val="32"/>
          <w:lang w:eastAsia="zh-CN"/>
        </w:rPr>
        <w:t>巡查、管护人员的</w:t>
      </w:r>
      <w:r>
        <w:rPr>
          <w:rFonts w:hint="eastAsia" w:ascii="CESI仿宋-GB2312" w:hAnsi="CESI仿宋-GB2312" w:eastAsia="仿宋-GB2312" w:cs="CESI仿宋-GB2312"/>
          <w:b w:val="0"/>
          <w:bCs w:val="0"/>
          <w:sz w:val="32"/>
          <w:szCs w:val="32"/>
        </w:rPr>
        <w:t>名单和监督电话应当通过政府网站等媒体和公示牌向社会公示，接受社会监督。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CESI仿宋-GB2312" w:hAnsi="CESI仿宋-GB2312" w:eastAsia="仿宋-GB2312" w:cs="CESI仿宋-GB2312"/>
          <w:b w:val="0"/>
          <w:bCs w:val="0"/>
          <w:sz w:val="32"/>
          <w:szCs w:val="32"/>
        </w:rPr>
      </w:pPr>
      <w:r>
        <w:rPr>
          <w:rFonts w:hint="eastAsia" w:ascii="CESI仿宋-GB2312" w:hAnsi="CESI仿宋-GB2312" w:eastAsia="仿宋-GB2312" w:cs="CESI仿宋-GB2312"/>
          <w:b w:val="0"/>
          <w:bCs w:val="0"/>
          <w:sz w:val="32"/>
          <w:szCs w:val="32"/>
        </w:rPr>
        <w:t>公示牌应当在</w:t>
      </w:r>
      <w:r>
        <w:rPr>
          <w:rFonts w:hint="eastAsia" w:ascii="CESI仿宋-GB2312" w:hAnsi="CESI仿宋-GB2312" w:eastAsia="仿宋-GB2312" w:cs="CESI仿宋-GB2312"/>
          <w:b w:val="0"/>
          <w:bCs w:val="0"/>
          <w:sz w:val="32"/>
          <w:szCs w:val="32"/>
          <w:lang w:eastAsia="zh-CN"/>
        </w:rPr>
        <w:t>责任区域</w:t>
      </w:r>
      <w:r>
        <w:rPr>
          <w:rFonts w:hint="eastAsia" w:ascii="CESI仿宋-GB2312" w:hAnsi="CESI仿宋-GB2312" w:eastAsia="仿宋-GB2312" w:cs="CESI仿宋-GB2312"/>
          <w:b w:val="0"/>
          <w:bCs w:val="0"/>
          <w:sz w:val="32"/>
          <w:szCs w:val="32"/>
        </w:rPr>
        <w:t>显著位置设立，标明</w:t>
      </w:r>
      <w:r>
        <w:rPr>
          <w:rFonts w:hint="eastAsia" w:ascii="CESI仿宋-GB2312" w:hAnsi="CESI仿宋-GB2312" w:eastAsia="仿宋-GB2312" w:cs="CESI仿宋-GB2312"/>
          <w:b w:val="0"/>
          <w:bCs w:val="0"/>
          <w:sz w:val="32"/>
          <w:szCs w:val="32"/>
          <w:lang w:eastAsia="zh-CN"/>
        </w:rPr>
        <w:t>责任区域</w:t>
      </w:r>
      <w:r>
        <w:rPr>
          <w:rFonts w:hint="eastAsia" w:ascii="CESI仿宋-GB2312" w:hAnsi="CESI仿宋-GB2312" w:eastAsia="仿宋-GB2312" w:cs="CESI仿宋-GB2312"/>
          <w:b w:val="0"/>
          <w:bCs w:val="0"/>
          <w:sz w:val="32"/>
          <w:szCs w:val="32"/>
        </w:rPr>
        <w:t>概况、</w:t>
      </w:r>
      <w:r>
        <w:rPr>
          <w:rFonts w:hint="eastAsia" w:ascii="CESI仿宋-GB2312" w:hAnsi="CESI仿宋-GB2312" w:eastAsia="仿宋-GB2312" w:cs="CESI仿宋-GB2312"/>
          <w:b w:val="0"/>
          <w:bCs w:val="0"/>
          <w:sz w:val="32"/>
          <w:szCs w:val="32"/>
          <w:lang w:eastAsia="zh-CN"/>
        </w:rPr>
        <w:t>责任人员</w:t>
      </w:r>
      <w:r>
        <w:rPr>
          <w:rFonts w:hint="eastAsia" w:ascii="CESI仿宋-GB2312" w:hAnsi="CESI仿宋-GB2312" w:eastAsia="仿宋-GB2312" w:cs="CESI仿宋-GB2312"/>
          <w:b w:val="0"/>
          <w:bCs w:val="0"/>
          <w:sz w:val="32"/>
          <w:szCs w:val="32"/>
        </w:rPr>
        <w:t>及其</w:t>
      </w:r>
      <w:r>
        <w:rPr>
          <w:rFonts w:hint="eastAsia" w:ascii="CESI仿宋-GB2312" w:hAnsi="CESI仿宋-GB2312" w:eastAsia="仿宋-GB2312" w:cs="CESI仿宋-GB2312"/>
          <w:b w:val="0"/>
          <w:bCs w:val="0"/>
          <w:sz w:val="32"/>
          <w:szCs w:val="32"/>
          <w:lang w:eastAsia="zh-CN"/>
        </w:rPr>
        <w:t>职务、</w:t>
      </w:r>
      <w:r>
        <w:rPr>
          <w:rFonts w:hint="eastAsia" w:ascii="CESI仿宋-GB2312" w:hAnsi="CESI仿宋-GB2312" w:eastAsia="仿宋-GB2312" w:cs="CESI仿宋-GB2312"/>
          <w:b w:val="0"/>
          <w:bCs w:val="0"/>
          <w:sz w:val="32"/>
          <w:szCs w:val="32"/>
        </w:rPr>
        <w:t>职责、管护目标、监督电话等内容。</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CESI仿宋-GB2312" w:hAnsi="CESI仿宋-GB2312" w:eastAsia="仿宋-GB2312" w:cs="CESI仿宋-GB2312"/>
          <w:b w:val="0"/>
          <w:bCs w:val="0"/>
          <w:sz w:val="32"/>
          <w:szCs w:val="32"/>
          <w:u w:val="none"/>
        </w:rPr>
      </w:pPr>
      <w:r>
        <w:rPr>
          <w:rFonts w:hint="eastAsia" w:ascii="CESI仿宋-GB2312" w:hAnsi="CESI仿宋-GB2312" w:eastAsia="仿宋-GB2312" w:cs="CESI仿宋-GB2312"/>
          <w:b w:val="0"/>
          <w:bCs w:val="0"/>
          <w:sz w:val="32"/>
          <w:szCs w:val="32"/>
          <w:u w:val="none"/>
        </w:rPr>
        <w:t>接到涉及河湖</w:t>
      </w:r>
      <w:r>
        <w:rPr>
          <w:rFonts w:hint="eastAsia" w:ascii="CESI仿宋-GB2312" w:hAnsi="CESI仿宋-GB2312" w:eastAsia="仿宋-GB2312" w:cs="CESI仿宋-GB2312"/>
          <w:b w:val="0"/>
          <w:bCs w:val="0"/>
          <w:sz w:val="32"/>
          <w:szCs w:val="32"/>
          <w:u w:val="none"/>
          <w:lang w:eastAsia="zh-CN"/>
        </w:rPr>
        <w:t>林田</w:t>
      </w:r>
      <w:r>
        <w:rPr>
          <w:rFonts w:hint="eastAsia" w:ascii="CESI仿宋-GB2312" w:hAnsi="CESI仿宋-GB2312" w:eastAsia="仿宋-GB2312" w:cs="CESI仿宋-GB2312"/>
          <w:b w:val="0"/>
          <w:bCs w:val="0"/>
          <w:sz w:val="32"/>
          <w:szCs w:val="32"/>
          <w:u w:val="none"/>
        </w:rPr>
        <w:t>保护</w:t>
      </w:r>
      <w:r>
        <w:rPr>
          <w:rFonts w:hint="eastAsia" w:ascii="CESI仿宋-GB2312" w:hAnsi="CESI仿宋-GB2312" w:eastAsia="仿宋-GB2312" w:cs="CESI仿宋-GB2312"/>
          <w:b w:val="0"/>
          <w:bCs w:val="0"/>
          <w:sz w:val="32"/>
          <w:szCs w:val="32"/>
          <w:u w:val="none"/>
          <w:lang w:eastAsia="zh-CN"/>
        </w:rPr>
        <w:t>管理</w:t>
      </w:r>
      <w:r>
        <w:rPr>
          <w:rFonts w:hint="eastAsia" w:ascii="CESI仿宋-GB2312" w:hAnsi="CESI仿宋-GB2312" w:eastAsia="仿宋-GB2312" w:cs="CESI仿宋-GB2312"/>
          <w:b w:val="0"/>
          <w:bCs w:val="0"/>
          <w:sz w:val="32"/>
          <w:szCs w:val="32"/>
          <w:u w:val="none"/>
        </w:rPr>
        <w:t>问题的投诉、举报，各级河湖</w:t>
      </w:r>
      <w:r>
        <w:rPr>
          <w:rFonts w:hint="eastAsia" w:ascii="CESI仿宋-GB2312" w:hAnsi="CESI仿宋-GB2312" w:eastAsia="仿宋-GB2312" w:cs="CESI仿宋-GB2312"/>
          <w:b w:val="0"/>
          <w:bCs w:val="0"/>
          <w:sz w:val="32"/>
          <w:szCs w:val="32"/>
          <w:u w:val="none"/>
          <w:lang w:eastAsia="zh-CN"/>
        </w:rPr>
        <w:t>林田</w:t>
      </w:r>
      <w:r>
        <w:rPr>
          <w:rFonts w:hint="eastAsia" w:ascii="CESI仿宋-GB2312" w:hAnsi="CESI仿宋-GB2312" w:eastAsia="仿宋-GB2312" w:cs="CESI仿宋-GB2312"/>
          <w:b w:val="0"/>
          <w:bCs w:val="0"/>
          <w:sz w:val="32"/>
          <w:szCs w:val="32"/>
          <w:u w:val="none"/>
        </w:rPr>
        <w:t>长</w:t>
      </w:r>
      <w:r>
        <w:rPr>
          <w:rFonts w:hint="eastAsia" w:ascii="CESI仿宋-GB2312" w:hAnsi="CESI仿宋-GB2312" w:eastAsia="仿宋-GB2312" w:cs="CESI仿宋-GB2312"/>
          <w:b w:val="0"/>
          <w:bCs w:val="0"/>
          <w:sz w:val="32"/>
          <w:szCs w:val="32"/>
          <w:u w:val="none"/>
          <w:lang w:eastAsia="zh-CN"/>
        </w:rPr>
        <w:t>及</w:t>
      </w:r>
      <w:r>
        <w:rPr>
          <w:rFonts w:hint="eastAsia" w:ascii="CESI仿宋-GB2312" w:hAnsi="CESI仿宋-GB2312" w:eastAsia="仿宋-GB2312" w:cs="CESI仿宋-GB2312"/>
          <w:b w:val="0"/>
          <w:bCs w:val="0"/>
          <w:sz w:val="32"/>
          <w:szCs w:val="32"/>
          <w:lang w:eastAsia="zh-CN"/>
        </w:rPr>
        <w:t>网格、</w:t>
      </w:r>
      <w:r>
        <w:rPr>
          <w:rFonts w:hint="eastAsia" w:ascii="Times New Roman" w:hAnsi="Times New Roman" w:eastAsia="仿宋_GB2312"/>
          <w:sz w:val="32"/>
          <w:szCs w:val="32"/>
          <w:lang w:eastAsia="zh-CN"/>
        </w:rPr>
        <w:t>巡查、管护人员</w:t>
      </w:r>
      <w:r>
        <w:rPr>
          <w:rFonts w:hint="eastAsia" w:ascii="CESI仿宋-GB2312" w:hAnsi="CESI仿宋-GB2312" w:eastAsia="仿宋-GB2312" w:cs="CESI仿宋-GB2312"/>
          <w:b w:val="0"/>
          <w:bCs w:val="0"/>
          <w:sz w:val="32"/>
          <w:szCs w:val="32"/>
          <w:u w:val="none"/>
        </w:rPr>
        <w:t>应当</w:t>
      </w:r>
      <w:r>
        <w:rPr>
          <w:rFonts w:hint="eastAsia" w:ascii="CESI仿宋-GB2312" w:hAnsi="CESI仿宋-GB2312" w:eastAsia="仿宋-GB2312" w:cs="CESI仿宋-GB2312"/>
          <w:b w:val="0"/>
          <w:bCs w:val="0"/>
          <w:sz w:val="32"/>
          <w:szCs w:val="32"/>
          <w:u w:val="none"/>
          <w:lang w:eastAsia="zh-CN"/>
        </w:rPr>
        <w:t>按照职责和流程及时上报，由</w:t>
      </w:r>
      <w:r>
        <w:rPr>
          <w:rFonts w:hint="eastAsia" w:ascii="CESI仿宋-GB2312" w:hAnsi="CESI仿宋-GB2312" w:eastAsia="仿宋-GB2312" w:cs="CESI仿宋-GB2312"/>
          <w:b w:val="0"/>
          <w:bCs w:val="0"/>
          <w:sz w:val="32"/>
          <w:szCs w:val="32"/>
          <w:u w:val="none"/>
        </w:rPr>
        <w:t>河湖</w:t>
      </w:r>
      <w:r>
        <w:rPr>
          <w:rFonts w:hint="eastAsia" w:ascii="CESI仿宋-GB2312" w:hAnsi="CESI仿宋-GB2312" w:eastAsia="仿宋-GB2312" w:cs="CESI仿宋-GB2312"/>
          <w:b w:val="0"/>
          <w:bCs w:val="0"/>
          <w:sz w:val="32"/>
          <w:szCs w:val="32"/>
          <w:u w:val="none"/>
          <w:lang w:eastAsia="zh-CN"/>
        </w:rPr>
        <w:t>林田</w:t>
      </w:r>
      <w:r>
        <w:rPr>
          <w:rFonts w:hint="eastAsia" w:ascii="CESI仿宋-GB2312" w:hAnsi="CESI仿宋-GB2312" w:eastAsia="仿宋-GB2312" w:cs="CESI仿宋-GB2312"/>
          <w:b w:val="0"/>
          <w:bCs w:val="0"/>
          <w:sz w:val="32"/>
          <w:szCs w:val="32"/>
          <w:u w:val="none"/>
        </w:rPr>
        <w:t>长</w:t>
      </w:r>
      <w:r>
        <w:rPr>
          <w:rFonts w:hint="eastAsia" w:ascii="CESI仿宋-GB2312" w:hAnsi="CESI仿宋-GB2312" w:eastAsia="仿宋-GB2312" w:cs="CESI仿宋-GB2312"/>
          <w:b w:val="0"/>
          <w:bCs w:val="0"/>
          <w:sz w:val="32"/>
          <w:szCs w:val="32"/>
          <w:u w:val="none"/>
          <w:lang w:eastAsia="zh-CN"/>
        </w:rPr>
        <w:t>办公室交有关部门和人员</w:t>
      </w:r>
      <w:r>
        <w:rPr>
          <w:rFonts w:hint="eastAsia" w:ascii="CESI仿宋-GB2312" w:hAnsi="CESI仿宋-GB2312" w:eastAsia="仿宋-GB2312" w:cs="CESI仿宋-GB2312"/>
          <w:b w:val="0"/>
          <w:bCs w:val="0"/>
          <w:sz w:val="32"/>
          <w:szCs w:val="32"/>
          <w:u w:val="none"/>
        </w:rPr>
        <w:t>进行核实处理</w:t>
      </w:r>
      <w:r>
        <w:rPr>
          <w:rFonts w:hint="eastAsia" w:ascii="CESI仿宋-GB2312" w:hAnsi="CESI仿宋-GB2312" w:eastAsia="仿宋-GB2312" w:cs="CESI仿宋-GB2312"/>
          <w:b w:val="0"/>
          <w:bCs w:val="0"/>
          <w:sz w:val="32"/>
          <w:szCs w:val="32"/>
          <w:u w:val="none"/>
          <w:lang w:eastAsia="zh-CN"/>
        </w:rPr>
        <w:t>。对于</w:t>
      </w:r>
      <w:r>
        <w:rPr>
          <w:rFonts w:hint="eastAsia" w:ascii="CESI仿宋-GB2312" w:hAnsi="CESI仿宋-GB2312" w:eastAsia="仿宋-GB2312" w:cs="CESI仿宋-GB2312"/>
          <w:b w:val="0"/>
          <w:bCs w:val="0"/>
          <w:sz w:val="32"/>
          <w:szCs w:val="32"/>
          <w:u w:val="none"/>
        </w:rPr>
        <w:t>实名投诉、举报的，应当将处理结果及时反馈投诉人、举报人，并对投诉人、举报人的信息严格保密。</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CESI仿宋-GB2312" w:hAnsi="CESI仿宋-GB2312" w:eastAsia="仿宋-GB2312" w:cs="CESI仿宋-GB2312"/>
          <w:b w:val="0"/>
          <w:bCs w:val="0"/>
          <w:sz w:val="32"/>
          <w:szCs w:val="32"/>
        </w:rPr>
      </w:pPr>
      <w:r>
        <w:rPr>
          <w:rFonts w:hint="eastAsia" w:ascii="Times New Roman" w:hAnsi="Times New Roman" w:eastAsia="楷体_GB2312" w:cs="楷体_GB2312"/>
          <w:b/>
          <w:bCs/>
          <w:sz w:val="32"/>
          <w:szCs w:val="32"/>
          <w:lang w:eastAsia="zh-CN"/>
        </w:rPr>
        <w:t>第十八条</w:t>
      </w: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eastAsia="zh-CN"/>
        </w:rPr>
        <w:t>巡查处置</w:t>
      </w:r>
      <w:r>
        <w:rPr>
          <w:rFonts w:hint="eastAsia" w:ascii="Times New Roman" w:hAnsi="Times New Roman" w:eastAsia="楷体_GB2312" w:cs="楷体_GB2312"/>
          <w:b/>
          <w:bCs/>
          <w:sz w:val="32"/>
          <w:szCs w:val="32"/>
        </w:rPr>
        <w:t>机制】</w:t>
      </w:r>
      <w:r>
        <w:rPr>
          <w:rFonts w:hint="eastAsia" w:ascii="CESI仿宋-GB2312" w:hAnsi="CESI仿宋-GB2312" w:eastAsia="仿宋-GB2312" w:cs="CESI仿宋-GB2312"/>
          <w:b w:val="0"/>
          <w:bCs w:val="0"/>
          <w:sz w:val="32"/>
          <w:szCs w:val="32"/>
        </w:rPr>
        <w:t>市、</w:t>
      </w:r>
      <w:r>
        <w:rPr>
          <w:rFonts w:hint="eastAsia" w:ascii="CESI仿宋-GB2312" w:hAnsi="CESI仿宋-GB2312" w:eastAsia="仿宋-GB2312" w:cs="CESI仿宋-GB2312"/>
          <w:b w:val="0"/>
          <w:bCs w:val="0"/>
          <w:sz w:val="32"/>
          <w:szCs w:val="32"/>
          <w:lang w:eastAsia="zh-CN"/>
        </w:rPr>
        <w:t>县（</w:t>
      </w:r>
      <w:r>
        <w:rPr>
          <w:rFonts w:hint="eastAsia" w:ascii="CESI仿宋-GB2312" w:hAnsi="CESI仿宋-GB2312" w:eastAsia="仿宋-GB2312" w:cs="CESI仿宋-GB2312"/>
          <w:b w:val="0"/>
          <w:bCs w:val="0"/>
          <w:sz w:val="32"/>
          <w:szCs w:val="32"/>
        </w:rPr>
        <w:t>区</w:t>
      </w:r>
      <w:r>
        <w:rPr>
          <w:rFonts w:hint="eastAsia" w:ascii="CESI仿宋-GB2312" w:hAnsi="CESI仿宋-GB2312" w:eastAsia="仿宋-GB2312" w:cs="CESI仿宋-GB2312"/>
          <w:b w:val="0"/>
          <w:bCs w:val="0"/>
          <w:sz w:val="32"/>
          <w:szCs w:val="32"/>
          <w:lang w:eastAsia="zh-CN"/>
        </w:rPr>
        <w:t>）</w:t>
      </w:r>
      <w:r>
        <w:rPr>
          <w:rFonts w:hint="eastAsia" w:ascii="CESI仿宋-GB2312" w:hAnsi="CESI仿宋-GB2312" w:eastAsia="仿宋-GB2312" w:cs="CESI仿宋-GB2312"/>
          <w:b w:val="0"/>
          <w:bCs w:val="0"/>
          <w:sz w:val="32"/>
          <w:szCs w:val="32"/>
        </w:rPr>
        <w:t>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长对巡查中发现的问题以及其他河湖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保护</w:t>
      </w:r>
      <w:r>
        <w:rPr>
          <w:rFonts w:hint="eastAsia" w:ascii="CESI仿宋-GB2312" w:hAnsi="CESI仿宋-GB2312" w:eastAsia="仿宋-GB2312" w:cs="CESI仿宋-GB2312"/>
          <w:b w:val="0"/>
          <w:bCs w:val="0"/>
          <w:sz w:val="32"/>
          <w:szCs w:val="32"/>
          <w:lang w:eastAsia="zh-CN"/>
        </w:rPr>
        <w:t>管理</w:t>
      </w:r>
      <w:r>
        <w:rPr>
          <w:rFonts w:hint="eastAsia" w:ascii="CESI仿宋-GB2312" w:hAnsi="CESI仿宋-GB2312" w:eastAsia="仿宋-GB2312" w:cs="CESI仿宋-GB2312"/>
          <w:b w:val="0"/>
          <w:bCs w:val="0"/>
          <w:sz w:val="32"/>
          <w:szCs w:val="32"/>
        </w:rPr>
        <w:t>的问题，按照下列规定予以处理：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仿宋-GB2312" w:cs="CESI仿宋-GB2312"/>
          <w:b w:val="0"/>
          <w:bCs w:val="0"/>
          <w:sz w:val="32"/>
          <w:szCs w:val="32"/>
        </w:rPr>
      </w:pPr>
      <w:r>
        <w:rPr>
          <w:rFonts w:hint="eastAsia" w:ascii="CESI仿宋-GB2312" w:hAnsi="CESI仿宋-GB2312" w:eastAsia="仿宋-GB2312" w:cs="CESI仿宋-GB2312"/>
          <w:b w:val="0"/>
          <w:bCs w:val="0"/>
          <w:sz w:val="32"/>
          <w:szCs w:val="32"/>
          <w:lang w:eastAsia="zh-CN"/>
        </w:rPr>
        <w:t>（一）</w:t>
      </w:r>
      <w:r>
        <w:rPr>
          <w:rFonts w:hint="eastAsia" w:ascii="CESI仿宋-GB2312" w:hAnsi="CESI仿宋-GB2312" w:eastAsia="仿宋-GB2312" w:cs="CESI仿宋-GB2312"/>
          <w:b w:val="0"/>
          <w:bCs w:val="0"/>
          <w:sz w:val="32"/>
          <w:szCs w:val="32"/>
        </w:rPr>
        <w:t>属于本级河湖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长职责的，协调、督促本级河湖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长制相关成员单位按照职责分工予以处理并反馈；</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CESI仿宋-GB2312" w:hAnsi="CESI仿宋-GB2312" w:eastAsia="仿宋-GB2312" w:cs="CESI仿宋-GB2312"/>
          <w:b w:val="0"/>
          <w:bCs w:val="0"/>
          <w:sz w:val="32"/>
          <w:szCs w:val="32"/>
        </w:rPr>
      </w:pPr>
      <w:r>
        <w:rPr>
          <w:rFonts w:hint="eastAsia" w:ascii="CESI仿宋-GB2312" w:hAnsi="CESI仿宋-GB2312" w:eastAsia="仿宋-GB2312" w:cs="CESI仿宋-GB2312"/>
          <w:b w:val="0"/>
          <w:bCs w:val="0"/>
          <w:sz w:val="32"/>
          <w:szCs w:val="32"/>
          <w:lang w:eastAsia="zh-CN"/>
        </w:rPr>
        <w:t>（二）</w:t>
      </w:r>
      <w:r>
        <w:rPr>
          <w:rFonts w:hint="eastAsia" w:ascii="CESI仿宋-GB2312" w:hAnsi="CESI仿宋-GB2312" w:eastAsia="仿宋-GB2312" w:cs="CESI仿宋-GB2312"/>
          <w:b w:val="0"/>
          <w:bCs w:val="0"/>
          <w:sz w:val="32"/>
          <w:szCs w:val="32"/>
        </w:rPr>
        <w:t>属于下级河湖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长职责的，督促下级河湖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长予以处理；</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CESI仿宋-GB2312" w:hAnsi="CESI仿宋-GB2312" w:eastAsia="仿宋-GB2312" w:cs="CESI仿宋-GB2312"/>
          <w:b w:val="0"/>
          <w:bCs w:val="0"/>
          <w:sz w:val="32"/>
          <w:szCs w:val="32"/>
        </w:rPr>
      </w:pPr>
      <w:r>
        <w:rPr>
          <w:rFonts w:hint="eastAsia" w:ascii="CESI仿宋-GB2312" w:hAnsi="CESI仿宋-GB2312" w:eastAsia="仿宋-GB2312" w:cs="CESI仿宋-GB2312"/>
          <w:b w:val="0"/>
          <w:bCs w:val="0"/>
          <w:sz w:val="32"/>
          <w:szCs w:val="32"/>
          <w:lang w:eastAsia="zh-CN"/>
        </w:rPr>
        <w:t>（三）</w:t>
      </w:r>
      <w:r>
        <w:rPr>
          <w:rFonts w:hint="eastAsia" w:ascii="CESI仿宋-GB2312" w:hAnsi="CESI仿宋-GB2312" w:eastAsia="仿宋-GB2312" w:cs="CESI仿宋-GB2312"/>
          <w:b w:val="0"/>
          <w:bCs w:val="0"/>
          <w:sz w:val="32"/>
          <w:szCs w:val="32"/>
        </w:rPr>
        <w:t>属于上级河湖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长职责的，</w:t>
      </w:r>
      <w:r>
        <w:rPr>
          <w:rFonts w:hint="eastAsia" w:ascii="CESI仿宋-GB2312" w:hAnsi="CESI仿宋-GB2312" w:eastAsia="仿宋-GB2312" w:cs="CESI仿宋-GB2312"/>
          <w:b w:val="0"/>
          <w:bCs w:val="0"/>
          <w:sz w:val="32"/>
          <w:szCs w:val="32"/>
          <w:lang w:eastAsia="zh-CN"/>
        </w:rPr>
        <w:t>报</w:t>
      </w:r>
      <w:r>
        <w:rPr>
          <w:rFonts w:hint="eastAsia" w:ascii="CESI仿宋-GB2312" w:hAnsi="CESI仿宋-GB2312" w:eastAsia="仿宋-GB2312" w:cs="CESI仿宋-GB2312"/>
          <w:b w:val="0"/>
          <w:bCs w:val="0"/>
          <w:sz w:val="32"/>
          <w:szCs w:val="32"/>
        </w:rPr>
        <w:t>请上级河湖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长协调处理。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仿宋-GB2312" w:cs="CESI仿宋-GB2312"/>
          <w:b w:val="0"/>
          <w:bCs w:val="0"/>
          <w:sz w:val="32"/>
          <w:szCs w:val="32"/>
          <w:shd w:val="clear" w:color="auto" w:fill="auto"/>
        </w:rPr>
      </w:pPr>
      <w:r>
        <w:rPr>
          <w:rFonts w:hint="eastAsia" w:ascii="CESI仿宋-GB2312" w:hAnsi="CESI仿宋-GB2312" w:eastAsia="仿宋-GB2312" w:cs="CESI仿宋-GB2312"/>
          <w:b w:val="0"/>
          <w:bCs w:val="0"/>
          <w:sz w:val="32"/>
          <w:szCs w:val="32"/>
          <w:shd w:val="clear" w:color="auto" w:fill="auto"/>
        </w:rPr>
        <w:t>镇（街）河湖</w:t>
      </w:r>
      <w:r>
        <w:rPr>
          <w:rFonts w:hint="eastAsia" w:ascii="CESI仿宋-GB2312" w:hAnsi="CESI仿宋-GB2312" w:eastAsia="仿宋-GB2312" w:cs="CESI仿宋-GB2312"/>
          <w:b w:val="0"/>
          <w:bCs w:val="0"/>
          <w:sz w:val="32"/>
          <w:szCs w:val="32"/>
          <w:shd w:val="clear" w:color="auto" w:fill="auto"/>
          <w:lang w:eastAsia="zh-CN"/>
        </w:rPr>
        <w:t>林田</w:t>
      </w:r>
      <w:r>
        <w:rPr>
          <w:rFonts w:hint="eastAsia" w:ascii="CESI仿宋-GB2312" w:hAnsi="CESI仿宋-GB2312" w:eastAsia="仿宋-GB2312" w:cs="CESI仿宋-GB2312"/>
          <w:b w:val="0"/>
          <w:bCs w:val="0"/>
          <w:sz w:val="32"/>
          <w:szCs w:val="32"/>
          <w:shd w:val="clear" w:color="auto" w:fill="auto"/>
        </w:rPr>
        <w:t>长</w:t>
      </w:r>
      <w:r>
        <w:rPr>
          <w:rFonts w:hint="eastAsia" w:ascii="CESI仿宋-GB2312" w:hAnsi="CESI仿宋-GB2312" w:eastAsia="仿宋-GB2312" w:cs="CESI仿宋-GB2312"/>
          <w:b w:val="0"/>
          <w:bCs w:val="0"/>
          <w:sz w:val="32"/>
          <w:szCs w:val="32"/>
          <w:shd w:val="clear" w:color="auto" w:fill="auto"/>
          <w:lang w:eastAsia="zh-CN"/>
        </w:rPr>
        <w:t>和</w:t>
      </w:r>
      <w:r>
        <w:rPr>
          <w:rFonts w:hint="eastAsia" w:ascii="CESI仿宋-GB2312" w:hAnsi="CESI仿宋-GB2312" w:eastAsia="仿宋-GB2312" w:cs="CESI仿宋-GB2312"/>
          <w:b w:val="0"/>
          <w:bCs w:val="0"/>
          <w:sz w:val="32"/>
          <w:szCs w:val="32"/>
          <w:lang w:eastAsia="zh-CN"/>
        </w:rPr>
        <w:t>网格、</w:t>
      </w:r>
      <w:r>
        <w:rPr>
          <w:rFonts w:hint="eastAsia" w:ascii="Times New Roman" w:hAnsi="Times New Roman" w:eastAsia="仿宋_GB2312"/>
          <w:sz w:val="32"/>
          <w:szCs w:val="32"/>
          <w:lang w:eastAsia="zh-CN"/>
        </w:rPr>
        <w:t>巡</w:t>
      </w:r>
      <w:r>
        <w:rPr>
          <w:rFonts w:hint="eastAsia" w:ascii="CESI仿宋-GB2312" w:hAnsi="CESI仿宋-GB2312" w:eastAsia="仿宋-GB2312" w:cs="CESI仿宋-GB2312"/>
          <w:b w:val="0"/>
          <w:bCs w:val="0"/>
          <w:sz w:val="32"/>
          <w:szCs w:val="32"/>
          <w:lang w:eastAsia="zh-CN"/>
        </w:rPr>
        <w:t>查、管护人员</w:t>
      </w:r>
      <w:r>
        <w:rPr>
          <w:rFonts w:hint="eastAsia" w:ascii="CESI仿宋-GB2312" w:hAnsi="CESI仿宋-GB2312" w:eastAsia="仿宋-GB2312" w:cs="CESI仿宋-GB2312"/>
          <w:b w:val="0"/>
          <w:bCs w:val="0"/>
          <w:sz w:val="32"/>
          <w:szCs w:val="32"/>
          <w:shd w:val="clear" w:color="auto" w:fill="auto"/>
        </w:rPr>
        <w:t>对巡查中发现的问题或者相关违法行为，</w:t>
      </w:r>
      <w:r>
        <w:rPr>
          <w:rFonts w:hint="eastAsia" w:ascii="CESI仿宋-GB2312" w:hAnsi="CESI仿宋-GB2312" w:eastAsia="仿宋-GB2312" w:cs="CESI仿宋-GB2312"/>
          <w:b w:val="0"/>
          <w:bCs w:val="0"/>
          <w:color w:val="auto"/>
          <w:sz w:val="32"/>
          <w:szCs w:val="32"/>
          <w:shd w:val="clear" w:color="auto" w:fill="auto"/>
        </w:rPr>
        <w:t>应当</w:t>
      </w:r>
      <w:r>
        <w:rPr>
          <w:rFonts w:hint="eastAsia" w:ascii="CESI仿宋-GB2312" w:hAnsi="CESI仿宋-GB2312" w:eastAsia="仿宋-GB2312" w:cs="CESI仿宋-GB2312"/>
          <w:b w:val="0"/>
          <w:bCs w:val="0"/>
          <w:color w:val="auto"/>
          <w:sz w:val="32"/>
          <w:szCs w:val="32"/>
          <w:u w:val="none"/>
          <w:shd w:val="clear" w:color="auto" w:fill="auto"/>
          <w:lang w:eastAsia="zh-CN"/>
        </w:rPr>
        <w:t>及时</w:t>
      </w:r>
      <w:r>
        <w:rPr>
          <w:rFonts w:hint="eastAsia" w:ascii="CESI仿宋-GB2312" w:hAnsi="CESI仿宋-GB2312" w:eastAsia="仿宋-GB2312" w:cs="CESI仿宋-GB2312"/>
          <w:b w:val="0"/>
          <w:bCs w:val="0"/>
          <w:color w:val="auto"/>
          <w:sz w:val="32"/>
          <w:szCs w:val="32"/>
          <w:u w:val="none"/>
          <w:shd w:val="clear" w:color="auto" w:fill="auto"/>
        </w:rPr>
        <w:t>予以</w:t>
      </w:r>
      <w:r>
        <w:rPr>
          <w:rFonts w:hint="eastAsia" w:ascii="CESI仿宋-GB2312" w:hAnsi="CESI仿宋-GB2312" w:eastAsia="仿宋-GB2312" w:cs="CESI仿宋-GB2312"/>
          <w:b w:val="0"/>
          <w:bCs w:val="0"/>
          <w:color w:val="auto"/>
          <w:sz w:val="32"/>
          <w:szCs w:val="32"/>
          <w:u w:val="none"/>
          <w:shd w:val="clear" w:color="auto" w:fill="auto"/>
          <w:lang w:eastAsia="zh-CN"/>
        </w:rPr>
        <w:t>处理或者</w:t>
      </w:r>
      <w:r>
        <w:rPr>
          <w:rFonts w:hint="eastAsia" w:ascii="CESI仿宋-GB2312" w:hAnsi="CESI仿宋-GB2312" w:eastAsia="仿宋-GB2312" w:cs="CESI仿宋-GB2312"/>
          <w:b w:val="0"/>
          <w:bCs w:val="0"/>
          <w:color w:val="auto"/>
          <w:sz w:val="32"/>
          <w:szCs w:val="32"/>
          <w:u w:val="none"/>
          <w:shd w:val="clear" w:color="auto" w:fill="auto"/>
        </w:rPr>
        <w:t>劝阻</w:t>
      </w:r>
      <w:r>
        <w:rPr>
          <w:rFonts w:hint="eastAsia" w:ascii="CESI仿宋-GB2312" w:hAnsi="CESI仿宋-GB2312" w:eastAsia="仿宋-GB2312" w:cs="CESI仿宋-GB2312"/>
          <w:b w:val="0"/>
          <w:bCs w:val="0"/>
          <w:color w:val="auto"/>
          <w:sz w:val="32"/>
          <w:szCs w:val="32"/>
          <w:u w:val="none"/>
          <w:shd w:val="clear" w:color="auto" w:fill="auto"/>
          <w:lang w:eastAsia="zh-CN"/>
        </w:rPr>
        <w:t>。</w:t>
      </w:r>
      <w:r>
        <w:rPr>
          <w:rFonts w:hint="eastAsia" w:ascii="CESI仿宋-GB2312" w:hAnsi="CESI仿宋-GB2312" w:eastAsia="仿宋-GB2312" w:cs="CESI仿宋-GB2312"/>
          <w:b w:val="0"/>
          <w:bCs w:val="0"/>
          <w:color w:val="auto"/>
          <w:sz w:val="32"/>
          <w:szCs w:val="32"/>
          <w:u w:val="none"/>
          <w:shd w:val="clear" w:color="auto" w:fill="auto"/>
        </w:rPr>
        <w:t>属于职责</w:t>
      </w:r>
      <w:r>
        <w:rPr>
          <w:rFonts w:hint="eastAsia" w:ascii="CESI仿宋-GB2312" w:hAnsi="CESI仿宋-GB2312" w:eastAsia="仿宋-GB2312" w:cs="CESI仿宋-GB2312"/>
          <w:b w:val="0"/>
          <w:bCs w:val="0"/>
          <w:color w:val="auto"/>
          <w:sz w:val="32"/>
          <w:szCs w:val="32"/>
          <w:u w:val="none"/>
          <w:shd w:val="clear" w:color="auto" w:fill="auto"/>
          <w:lang w:eastAsia="zh-CN"/>
        </w:rPr>
        <w:t>范围</w:t>
      </w:r>
      <w:r>
        <w:rPr>
          <w:rFonts w:hint="eastAsia" w:ascii="CESI仿宋-GB2312" w:hAnsi="CESI仿宋-GB2312" w:eastAsia="仿宋-GB2312" w:cs="CESI仿宋-GB2312"/>
          <w:b w:val="0"/>
          <w:bCs w:val="0"/>
          <w:color w:val="auto"/>
          <w:sz w:val="32"/>
          <w:szCs w:val="32"/>
          <w:u w:val="none"/>
          <w:shd w:val="clear" w:color="auto" w:fill="auto"/>
        </w:rPr>
        <w:t>的，应</w:t>
      </w:r>
      <w:r>
        <w:rPr>
          <w:rFonts w:hint="eastAsia" w:ascii="CESI仿宋-GB2312" w:hAnsi="CESI仿宋-GB2312" w:eastAsia="仿宋-GB2312" w:cs="CESI仿宋-GB2312"/>
          <w:b w:val="0"/>
          <w:bCs w:val="0"/>
          <w:sz w:val="32"/>
          <w:szCs w:val="32"/>
          <w:u w:val="none"/>
          <w:shd w:val="clear" w:color="auto" w:fill="auto"/>
        </w:rPr>
        <w:t>当</w:t>
      </w:r>
      <w:r>
        <w:rPr>
          <w:rFonts w:hint="eastAsia" w:ascii="CESI仿宋-GB2312" w:hAnsi="CESI仿宋-GB2312" w:eastAsia="仿宋-GB2312" w:cs="CESI仿宋-GB2312"/>
          <w:b w:val="0"/>
          <w:bCs w:val="0"/>
          <w:sz w:val="32"/>
          <w:szCs w:val="32"/>
          <w:u w:val="none"/>
          <w:shd w:val="clear" w:color="auto" w:fill="auto"/>
          <w:lang w:eastAsia="zh-CN"/>
        </w:rPr>
        <w:t>立即</w:t>
      </w:r>
      <w:r>
        <w:rPr>
          <w:rFonts w:hint="eastAsia" w:ascii="CESI仿宋-GB2312" w:hAnsi="CESI仿宋-GB2312" w:eastAsia="仿宋-GB2312" w:cs="CESI仿宋-GB2312"/>
          <w:b w:val="0"/>
          <w:bCs w:val="0"/>
          <w:sz w:val="32"/>
          <w:szCs w:val="32"/>
          <w:u w:val="none"/>
          <w:shd w:val="clear" w:color="auto" w:fill="auto"/>
        </w:rPr>
        <w:t>整改</w:t>
      </w:r>
      <w:r>
        <w:rPr>
          <w:rFonts w:hint="eastAsia" w:ascii="CESI仿宋-GB2312" w:hAnsi="CESI仿宋-GB2312" w:eastAsia="仿宋-GB2312" w:cs="CESI仿宋-GB2312"/>
          <w:b w:val="0"/>
          <w:bCs w:val="0"/>
          <w:color w:val="auto"/>
          <w:sz w:val="32"/>
          <w:szCs w:val="32"/>
          <w:u w:val="none"/>
          <w:shd w:val="clear" w:color="auto" w:fill="auto"/>
          <w:lang w:eastAsia="zh-CN"/>
        </w:rPr>
        <w:t>；</w:t>
      </w:r>
      <w:r>
        <w:rPr>
          <w:rFonts w:hint="eastAsia" w:ascii="CESI仿宋-GB2312" w:hAnsi="CESI仿宋-GB2312" w:eastAsia="仿宋-GB2312" w:cs="CESI仿宋-GB2312"/>
          <w:b w:val="0"/>
          <w:bCs w:val="0"/>
          <w:sz w:val="32"/>
          <w:szCs w:val="32"/>
          <w:shd w:val="clear" w:color="auto" w:fill="auto"/>
        </w:rPr>
        <w:t>不属于职责</w:t>
      </w:r>
      <w:r>
        <w:rPr>
          <w:rFonts w:hint="eastAsia" w:ascii="CESI仿宋-GB2312" w:hAnsi="CESI仿宋-GB2312" w:eastAsia="仿宋-GB2312" w:cs="CESI仿宋-GB2312"/>
          <w:b w:val="0"/>
          <w:bCs w:val="0"/>
          <w:sz w:val="32"/>
          <w:szCs w:val="32"/>
          <w:shd w:val="clear" w:color="auto" w:fill="auto"/>
          <w:lang w:eastAsia="zh-CN"/>
        </w:rPr>
        <w:t>范围</w:t>
      </w:r>
      <w:r>
        <w:rPr>
          <w:rFonts w:hint="eastAsia" w:ascii="CESI仿宋-GB2312" w:hAnsi="CESI仿宋-GB2312" w:eastAsia="仿宋-GB2312" w:cs="CESI仿宋-GB2312"/>
          <w:b w:val="0"/>
          <w:bCs w:val="0"/>
          <w:sz w:val="32"/>
          <w:szCs w:val="32"/>
          <w:shd w:val="clear" w:color="auto" w:fill="auto"/>
        </w:rPr>
        <w:t>的，应当及时向上一级河湖</w:t>
      </w:r>
      <w:r>
        <w:rPr>
          <w:rFonts w:hint="eastAsia" w:ascii="CESI仿宋-GB2312" w:hAnsi="CESI仿宋-GB2312" w:eastAsia="仿宋-GB2312" w:cs="CESI仿宋-GB2312"/>
          <w:b w:val="0"/>
          <w:bCs w:val="0"/>
          <w:sz w:val="32"/>
          <w:szCs w:val="32"/>
          <w:shd w:val="clear" w:color="auto" w:fill="auto"/>
          <w:lang w:eastAsia="zh-CN"/>
        </w:rPr>
        <w:t>林田</w:t>
      </w:r>
      <w:r>
        <w:rPr>
          <w:rFonts w:hint="eastAsia" w:ascii="CESI仿宋-GB2312" w:hAnsi="CESI仿宋-GB2312" w:eastAsia="仿宋-GB2312" w:cs="CESI仿宋-GB2312"/>
          <w:b w:val="0"/>
          <w:bCs w:val="0"/>
          <w:sz w:val="32"/>
          <w:szCs w:val="32"/>
          <w:shd w:val="clear" w:color="auto" w:fill="auto"/>
        </w:rPr>
        <w:t>长、河湖</w:t>
      </w:r>
      <w:r>
        <w:rPr>
          <w:rFonts w:hint="eastAsia" w:ascii="CESI仿宋-GB2312" w:hAnsi="CESI仿宋-GB2312" w:eastAsia="仿宋-GB2312" w:cs="CESI仿宋-GB2312"/>
          <w:b w:val="0"/>
          <w:bCs w:val="0"/>
          <w:sz w:val="32"/>
          <w:szCs w:val="32"/>
          <w:shd w:val="clear" w:color="auto" w:fill="auto"/>
          <w:lang w:eastAsia="zh-CN"/>
        </w:rPr>
        <w:t>林田</w:t>
      </w:r>
      <w:r>
        <w:rPr>
          <w:rFonts w:hint="eastAsia" w:ascii="CESI仿宋-GB2312" w:hAnsi="CESI仿宋-GB2312" w:eastAsia="仿宋-GB2312" w:cs="CESI仿宋-GB2312"/>
          <w:b w:val="0"/>
          <w:bCs w:val="0"/>
          <w:sz w:val="32"/>
          <w:szCs w:val="32"/>
          <w:shd w:val="clear" w:color="auto" w:fill="auto"/>
        </w:rPr>
        <w:t>长</w:t>
      </w:r>
      <w:r>
        <w:rPr>
          <w:rFonts w:hint="eastAsia" w:ascii="CESI仿宋-GB2312" w:hAnsi="CESI仿宋-GB2312" w:eastAsia="仿宋-GB2312" w:cs="CESI仿宋-GB2312"/>
          <w:b w:val="0"/>
          <w:bCs w:val="0"/>
          <w:sz w:val="32"/>
          <w:szCs w:val="32"/>
          <w:shd w:val="clear" w:color="auto" w:fill="auto"/>
          <w:lang w:eastAsia="zh-CN"/>
        </w:rPr>
        <w:t>办公室</w:t>
      </w:r>
      <w:r>
        <w:rPr>
          <w:rFonts w:hint="eastAsia" w:ascii="CESI仿宋-GB2312" w:hAnsi="CESI仿宋-GB2312" w:eastAsia="仿宋-GB2312" w:cs="CESI仿宋-GB2312"/>
          <w:b w:val="0"/>
          <w:bCs w:val="0"/>
          <w:sz w:val="32"/>
          <w:szCs w:val="32"/>
          <w:shd w:val="clear" w:color="auto" w:fill="auto"/>
        </w:rPr>
        <w:t>或者相关部门报告。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仿宋-GB2312" w:cs="CESI仿宋-GB2312"/>
          <w:b w:val="0"/>
          <w:bCs w:val="0"/>
          <w:sz w:val="32"/>
          <w:szCs w:val="32"/>
        </w:rPr>
      </w:pPr>
      <w:r>
        <w:rPr>
          <w:rFonts w:hint="eastAsia" w:ascii="Times New Roman" w:hAnsi="Times New Roman" w:eastAsia="楷体_GB2312" w:cs="楷体_GB2312"/>
          <w:b/>
          <w:bCs/>
          <w:sz w:val="32"/>
          <w:szCs w:val="32"/>
          <w:lang w:eastAsia="zh-CN"/>
        </w:rPr>
        <w:t>第十九条</w:t>
      </w: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eastAsia="zh-CN"/>
        </w:rPr>
        <w:t>督察</w:t>
      </w:r>
      <w:r>
        <w:rPr>
          <w:rFonts w:hint="eastAsia" w:ascii="Times New Roman" w:hAnsi="Times New Roman" w:eastAsia="楷体_GB2312" w:cs="楷体_GB2312"/>
          <w:b/>
          <w:bCs/>
          <w:sz w:val="32"/>
          <w:szCs w:val="32"/>
        </w:rPr>
        <w:t>机制】</w:t>
      </w:r>
      <w:r>
        <w:rPr>
          <w:rFonts w:hint="eastAsia" w:ascii="CESI仿宋-GB2312" w:hAnsi="CESI仿宋-GB2312" w:eastAsia="仿宋-GB2312" w:cs="CESI仿宋-GB2312"/>
          <w:b w:val="0"/>
          <w:bCs w:val="0"/>
          <w:sz w:val="32"/>
          <w:szCs w:val="32"/>
        </w:rPr>
        <w:t>市、</w:t>
      </w:r>
      <w:r>
        <w:rPr>
          <w:rFonts w:hint="eastAsia" w:ascii="CESI仿宋-GB2312" w:hAnsi="CESI仿宋-GB2312" w:eastAsia="仿宋-GB2312" w:cs="CESI仿宋-GB2312"/>
          <w:b w:val="0"/>
          <w:bCs w:val="0"/>
          <w:sz w:val="32"/>
          <w:szCs w:val="32"/>
          <w:lang w:eastAsia="zh-CN"/>
        </w:rPr>
        <w:t>县（</w:t>
      </w:r>
      <w:r>
        <w:rPr>
          <w:rFonts w:hint="eastAsia" w:ascii="CESI仿宋-GB2312" w:hAnsi="CESI仿宋-GB2312" w:eastAsia="仿宋-GB2312" w:cs="CESI仿宋-GB2312"/>
          <w:b w:val="0"/>
          <w:bCs w:val="0"/>
          <w:sz w:val="32"/>
          <w:szCs w:val="32"/>
        </w:rPr>
        <w:t>区</w:t>
      </w:r>
      <w:r>
        <w:rPr>
          <w:rFonts w:hint="eastAsia" w:ascii="CESI仿宋-GB2312" w:hAnsi="CESI仿宋-GB2312" w:eastAsia="仿宋-GB2312" w:cs="CESI仿宋-GB2312"/>
          <w:b w:val="0"/>
          <w:bCs w:val="0"/>
          <w:sz w:val="32"/>
          <w:szCs w:val="32"/>
          <w:lang w:eastAsia="zh-CN"/>
        </w:rPr>
        <w:t>）</w:t>
      </w:r>
      <w:r>
        <w:rPr>
          <w:rFonts w:hint="eastAsia" w:ascii="CESI仿宋-GB2312" w:hAnsi="CESI仿宋-GB2312" w:eastAsia="仿宋-GB2312" w:cs="CESI仿宋-GB2312"/>
          <w:b w:val="0"/>
          <w:bCs w:val="0"/>
          <w:sz w:val="32"/>
          <w:szCs w:val="32"/>
        </w:rPr>
        <w:t>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w:t>
      </w:r>
      <w:r>
        <w:rPr>
          <w:rFonts w:hint="eastAsia" w:ascii="CESI仿宋-GB2312" w:hAnsi="CESI仿宋-GB2312" w:eastAsia="仿宋-GB2312" w:cs="CESI仿宋-GB2312"/>
          <w:b w:val="0"/>
          <w:bCs w:val="0"/>
          <w:sz w:val="32"/>
          <w:szCs w:val="32"/>
          <w:lang w:eastAsia="zh-CN"/>
        </w:rPr>
        <w:t>办公室</w:t>
      </w:r>
      <w:r>
        <w:rPr>
          <w:rFonts w:hint="eastAsia" w:ascii="CESI仿宋-GB2312" w:hAnsi="CESI仿宋-GB2312" w:eastAsia="仿宋-GB2312" w:cs="CESI仿宋-GB2312"/>
          <w:b w:val="0"/>
          <w:bCs w:val="0"/>
          <w:sz w:val="32"/>
          <w:szCs w:val="32"/>
        </w:rPr>
        <w:t>应当建立健全河湖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长制工作督察制度，对下级河湖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长制组织体系，以及下级河湖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w:t>
      </w:r>
      <w:r>
        <w:rPr>
          <w:rFonts w:hint="eastAsia" w:ascii="CESI仿宋-GB2312" w:hAnsi="CESI仿宋-GB2312" w:eastAsia="仿宋-GB2312" w:cs="CESI仿宋-GB2312"/>
          <w:b w:val="0"/>
          <w:bCs w:val="0"/>
          <w:sz w:val="32"/>
          <w:szCs w:val="32"/>
          <w:lang w:eastAsia="zh-CN"/>
        </w:rPr>
        <w:t>办公室</w:t>
      </w:r>
      <w:r>
        <w:rPr>
          <w:rFonts w:hint="eastAsia" w:ascii="CESI仿宋-GB2312" w:hAnsi="CESI仿宋-GB2312" w:eastAsia="仿宋-GB2312" w:cs="CESI仿宋-GB2312"/>
          <w:b w:val="0"/>
          <w:bCs w:val="0"/>
          <w:sz w:val="32"/>
          <w:szCs w:val="32"/>
        </w:rPr>
        <w:t>履职等情况进行督察。</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CESI仿宋-GB2312" w:hAnsi="CESI仿宋-GB2312" w:eastAsia="仿宋-GB2312" w:cs="CESI仿宋-GB2312"/>
          <w:b w:val="0"/>
          <w:bCs w:val="0"/>
          <w:sz w:val="32"/>
          <w:szCs w:val="32"/>
        </w:rPr>
      </w:pPr>
      <w:r>
        <w:rPr>
          <w:rFonts w:hint="eastAsia" w:ascii="CESI仿宋-GB2312" w:hAnsi="CESI仿宋-GB2312" w:eastAsia="仿宋-GB2312" w:cs="CESI仿宋-GB2312"/>
          <w:b w:val="0"/>
          <w:bCs w:val="0"/>
          <w:sz w:val="32"/>
          <w:szCs w:val="32"/>
        </w:rPr>
        <w:t>市、</w:t>
      </w:r>
      <w:r>
        <w:rPr>
          <w:rFonts w:hint="eastAsia" w:ascii="CESI仿宋-GB2312" w:hAnsi="CESI仿宋-GB2312" w:eastAsia="仿宋-GB2312" w:cs="CESI仿宋-GB2312"/>
          <w:b w:val="0"/>
          <w:bCs w:val="0"/>
          <w:sz w:val="32"/>
          <w:szCs w:val="32"/>
          <w:lang w:eastAsia="zh-CN"/>
        </w:rPr>
        <w:t>县（</w:t>
      </w:r>
      <w:r>
        <w:rPr>
          <w:rFonts w:hint="eastAsia" w:ascii="CESI仿宋-GB2312" w:hAnsi="CESI仿宋-GB2312" w:eastAsia="仿宋-GB2312" w:cs="CESI仿宋-GB2312"/>
          <w:b w:val="0"/>
          <w:bCs w:val="0"/>
          <w:sz w:val="32"/>
          <w:szCs w:val="32"/>
        </w:rPr>
        <w:t>区</w:t>
      </w:r>
      <w:r>
        <w:rPr>
          <w:rFonts w:hint="eastAsia" w:ascii="CESI仿宋-GB2312" w:hAnsi="CESI仿宋-GB2312" w:eastAsia="仿宋-GB2312" w:cs="CESI仿宋-GB2312"/>
          <w:b w:val="0"/>
          <w:bCs w:val="0"/>
          <w:sz w:val="32"/>
          <w:szCs w:val="32"/>
          <w:lang w:eastAsia="zh-CN"/>
        </w:rPr>
        <w:t>）</w:t>
      </w:r>
      <w:r>
        <w:rPr>
          <w:rFonts w:hint="eastAsia" w:ascii="CESI仿宋-GB2312" w:hAnsi="CESI仿宋-GB2312" w:eastAsia="仿宋-GB2312" w:cs="CESI仿宋-GB2312"/>
          <w:b w:val="0"/>
          <w:bCs w:val="0"/>
          <w:sz w:val="32"/>
          <w:szCs w:val="32"/>
        </w:rPr>
        <w:t>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w:t>
      </w:r>
      <w:r>
        <w:rPr>
          <w:rFonts w:hint="eastAsia" w:ascii="CESI仿宋-GB2312" w:hAnsi="CESI仿宋-GB2312" w:eastAsia="仿宋-GB2312" w:cs="CESI仿宋-GB2312"/>
          <w:b w:val="0"/>
          <w:bCs w:val="0"/>
          <w:sz w:val="32"/>
          <w:szCs w:val="32"/>
          <w:lang w:eastAsia="zh-CN"/>
        </w:rPr>
        <w:t>办公室</w:t>
      </w:r>
      <w:r>
        <w:rPr>
          <w:rFonts w:hint="eastAsia" w:ascii="CESI仿宋-GB2312" w:hAnsi="CESI仿宋-GB2312" w:eastAsia="仿宋-GB2312" w:cs="CESI仿宋-GB2312"/>
          <w:b w:val="0"/>
          <w:bCs w:val="0"/>
          <w:sz w:val="32"/>
          <w:szCs w:val="32"/>
        </w:rPr>
        <w:t>应当对河湖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长制工作中的重大事项、重点任务以及群众投诉、举报的焦点、热点问题进行督办。河湖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长制</w:t>
      </w:r>
      <w:r>
        <w:rPr>
          <w:rFonts w:hint="eastAsia" w:ascii="CESI仿宋-GB2312" w:hAnsi="CESI仿宋-GB2312" w:eastAsia="仿宋-GB2312" w:cs="CESI仿宋-GB2312"/>
          <w:b w:val="0"/>
          <w:bCs w:val="0"/>
          <w:sz w:val="32"/>
          <w:szCs w:val="32"/>
          <w:shd w:val="clear" w:color="auto" w:fill="auto"/>
        </w:rPr>
        <w:t>相关</w:t>
      </w:r>
      <w:r>
        <w:rPr>
          <w:rFonts w:hint="eastAsia" w:ascii="CESI仿宋-GB2312" w:hAnsi="CESI仿宋-GB2312" w:eastAsia="仿宋-GB2312" w:cs="CESI仿宋-GB2312"/>
          <w:b w:val="0"/>
          <w:bCs w:val="0"/>
          <w:sz w:val="32"/>
          <w:szCs w:val="32"/>
        </w:rPr>
        <w:t>成员单位应当按照要求及时办理，并在规定时限内报送办理情况。</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CESI仿宋-GB2312" w:hAnsi="CESI仿宋-GB2312" w:eastAsia="仿宋-GB2312" w:cs="CESI仿宋-GB2312"/>
          <w:b w:val="0"/>
          <w:bCs w:val="0"/>
          <w:sz w:val="32"/>
          <w:szCs w:val="32"/>
        </w:rPr>
      </w:pPr>
      <w:r>
        <w:rPr>
          <w:rFonts w:hint="eastAsia" w:ascii="CESI仿宋-GB2312" w:hAnsi="CESI仿宋-GB2312" w:eastAsia="仿宋-GB2312" w:cs="CESI仿宋-GB2312"/>
          <w:b w:val="0"/>
          <w:bCs w:val="0"/>
          <w:sz w:val="32"/>
          <w:szCs w:val="32"/>
        </w:rPr>
        <w:t>市河湖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w:t>
      </w:r>
      <w:r>
        <w:rPr>
          <w:rFonts w:hint="eastAsia" w:ascii="CESI仿宋-GB2312" w:hAnsi="CESI仿宋-GB2312" w:eastAsia="仿宋-GB2312" w:cs="CESI仿宋-GB2312"/>
          <w:b w:val="0"/>
          <w:bCs w:val="0"/>
          <w:sz w:val="32"/>
          <w:szCs w:val="32"/>
          <w:lang w:eastAsia="zh-CN"/>
        </w:rPr>
        <w:t>办公室</w:t>
      </w:r>
      <w:r>
        <w:rPr>
          <w:rFonts w:hint="eastAsia" w:ascii="CESI仿宋-GB2312" w:hAnsi="CESI仿宋-GB2312" w:eastAsia="仿宋-GB2312" w:cs="CESI仿宋-GB2312"/>
          <w:b w:val="0"/>
          <w:bCs w:val="0"/>
          <w:sz w:val="32"/>
          <w:szCs w:val="32"/>
        </w:rPr>
        <w:t>根据工作需要，可以引入第三方对河湖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保护</w:t>
      </w:r>
      <w:r>
        <w:rPr>
          <w:rFonts w:hint="eastAsia" w:ascii="CESI仿宋-GB2312" w:hAnsi="CESI仿宋-GB2312" w:eastAsia="仿宋-GB2312" w:cs="CESI仿宋-GB2312"/>
          <w:b w:val="0"/>
          <w:bCs w:val="0"/>
          <w:sz w:val="32"/>
          <w:szCs w:val="32"/>
          <w:lang w:eastAsia="zh-CN"/>
        </w:rPr>
        <w:t>管理</w:t>
      </w:r>
      <w:r>
        <w:rPr>
          <w:rFonts w:hint="eastAsia" w:ascii="CESI仿宋-GB2312" w:hAnsi="CESI仿宋-GB2312" w:eastAsia="仿宋-GB2312" w:cs="CESI仿宋-GB2312"/>
          <w:b w:val="0"/>
          <w:bCs w:val="0"/>
          <w:sz w:val="32"/>
          <w:szCs w:val="32"/>
        </w:rPr>
        <w:t>情况进行评估，公布河湖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健康状况</w:t>
      </w:r>
      <w:r>
        <w:rPr>
          <w:rFonts w:hint="eastAsia" w:ascii="CESI仿宋-GB2312" w:hAnsi="CESI仿宋-GB2312" w:eastAsia="仿宋-GB2312" w:cs="CESI仿宋-GB2312"/>
          <w:b w:val="0"/>
          <w:bCs w:val="0"/>
          <w:sz w:val="32"/>
          <w:szCs w:val="32"/>
          <w:u w:val="none"/>
          <w:lang w:eastAsia="zh-CN"/>
        </w:rPr>
        <w:t>，明确重点督察督办事项和任务</w:t>
      </w:r>
      <w:r>
        <w:rPr>
          <w:rFonts w:hint="eastAsia" w:ascii="CESI仿宋-GB2312" w:hAnsi="CESI仿宋-GB2312" w:eastAsia="仿宋-GB2312" w:cs="CESI仿宋-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CESI仿宋-GB2312" w:hAnsi="CESI仿宋-GB2312" w:eastAsia="仿宋-GB2312" w:cs="CESI仿宋-GB2312"/>
          <w:b w:val="0"/>
          <w:bCs w:val="0"/>
          <w:sz w:val="32"/>
          <w:szCs w:val="32"/>
          <w:u w:val="none"/>
          <w:lang w:eastAsia="zh-CN"/>
        </w:rPr>
      </w:pPr>
      <w:r>
        <w:rPr>
          <w:rFonts w:hint="eastAsia" w:ascii="Times New Roman" w:hAnsi="Times New Roman" w:eastAsia="楷体_GB2312" w:cs="楷体_GB2312"/>
          <w:b/>
          <w:bCs/>
          <w:sz w:val="32"/>
          <w:szCs w:val="32"/>
          <w:lang w:eastAsia="zh-CN"/>
        </w:rPr>
        <w:t>第二十条</w:t>
      </w: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eastAsia="zh-CN"/>
        </w:rPr>
        <w:t>行政执法与刑事司法衔接</w:t>
      </w:r>
      <w:r>
        <w:rPr>
          <w:rFonts w:hint="eastAsia" w:ascii="Times New Roman" w:hAnsi="Times New Roman" w:eastAsia="楷体_GB2312" w:cs="楷体_GB2312"/>
          <w:b/>
          <w:bCs/>
          <w:sz w:val="32"/>
          <w:szCs w:val="32"/>
        </w:rPr>
        <w:t>机制】</w:t>
      </w:r>
      <w:r>
        <w:rPr>
          <w:rFonts w:hint="eastAsia" w:ascii="CESI仿宋-GB2312" w:hAnsi="CESI仿宋-GB2312" w:eastAsia="仿宋-GB2312" w:cs="CESI仿宋-GB2312"/>
          <w:b w:val="0"/>
          <w:bCs w:val="0"/>
          <w:sz w:val="32"/>
          <w:szCs w:val="32"/>
          <w:u w:val="none"/>
          <w:lang w:eastAsia="zh-CN"/>
        </w:rPr>
        <w:t>完善行政执法与刑事司法衔接机制，依法查处涉及河湖林田生态保护的违法行为。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仿宋-GB2312" w:cs="CESI仿宋-GB2312"/>
          <w:b w:val="0"/>
          <w:bCs w:val="0"/>
          <w:kern w:val="2"/>
          <w:sz w:val="32"/>
          <w:szCs w:val="32"/>
          <w:u w:val="none"/>
          <w:lang w:val="en-US" w:eastAsia="zh-CN" w:bidi="ar-SA"/>
        </w:rPr>
      </w:pPr>
      <w:r>
        <w:rPr>
          <w:rFonts w:hint="eastAsia" w:ascii="CESI仿宋-GB2312" w:hAnsi="CESI仿宋-GB2312" w:eastAsia="仿宋-GB2312" w:cs="CESI仿宋-GB2312"/>
          <w:b w:val="0"/>
          <w:bCs w:val="0"/>
          <w:kern w:val="2"/>
          <w:sz w:val="32"/>
          <w:szCs w:val="32"/>
          <w:u w:val="none"/>
          <w:lang w:val="en-US" w:eastAsia="zh-CN" w:bidi="ar-SA"/>
        </w:rPr>
        <w:t>人民检察院应当加强对河湖林田保护管理工作的法律监督，依法提出检察建议、</w:t>
      </w:r>
      <w:r>
        <w:rPr>
          <w:rFonts w:hint="eastAsia" w:ascii="CESI仿宋-GB2312" w:hAnsi="CESI仿宋-GB2312" w:eastAsia="仿宋-GB2312" w:cs="CESI仿宋-GB2312"/>
          <w:b w:val="0"/>
          <w:bCs w:val="0"/>
          <w:kern w:val="2"/>
          <w:sz w:val="32"/>
          <w:szCs w:val="32"/>
          <w:u w:val="none"/>
          <w:shd w:val="clear" w:color="auto" w:fill="auto"/>
          <w:lang w:val="en-US" w:eastAsia="zh-CN" w:bidi="ar-SA"/>
        </w:rPr>
        <w:t>提起</w:t>
      </w:r>
      <w:r>
        <w:rPr>
          <w:rFonts w:hint="eastAsia" w:ascii="CESI仿宋-GB2312" w:hAnsi="CESI仿宋-GB2312" w:eastAsia="仿宋-GB2312" w:cs="CESI仿宋-GB2312"/>
          <w:b w:val="0"/>
          <w:bCs w:val="0"/>
          <w:kern w:val="2"/>
          <w:sz w:val="32"/>
          <w:szCs w:val="32"/>
          <w:u w:val="none"/>
          <w:lang w:val="en-US" w:eastAsia="zh-CN" w:bidi="ar-SA"/>
        </w:rPr>
        <w:t>公益诉讼。对于督察、巡查中发现的性质严重、影响恶劣的突出问题，市、县（区）河湖林田长办公室应当移送同级检察机关提起公益诉讼。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仿宋-GB2312" w:cs="CESI仿宋-GB2312"/>
          <w:b w:val="0"/>
          <w:bCs w:val="0"/>
          <w:sz w:val="32"/>
          <w:szCs w:val="32"/>
        </w:rPr>
      </w:pPr>
      <w:r>
        <w:rPr>
          <w:rFonts w:hint="eastAsia" w:ascii="CESI仿宋-GB2312" w:hAnsi="CESI仿宋-GB2312" w:eastAsia="仿宋-GB2312" w:cs="CESI仿宋-GB2312"/>
          <w:b w:val="0"/>
          <w:bCs w:val="0"/>
          <w:sz w:val="32"/>
          <w:szCs w:val="32"/>
        </w:rPr>
        <w:t>支持公安机关、人民检察院、人民法院在办理破坏河湖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环境的刑事、民事案件中探索建立河湖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生态恢复性司法机制，综合运用刑事处罚与民事赔偿等责任承担方式，依法监督</w:t>
      </w:r>
      <w:r>
        <w:rPr>
          <w:rFonts w:hint="eastAsia" w:ascii="CESI仿宋-GB2312" w:hAnsi="CESI仿宋-GB2312" w:eastAsia="仿宋-GB2312" w:cs="CESI仿宋-GB2312"/>
          <w:b w:val="0"/>
          <w:bCs w:val="0"/>
          <w:sz w:val="32"/>
          <w:szCs w:val="32"/>
          <w:lang w:eastAsia="zh-CN"/>
        </w:rPr>
        <w:t>相关</w:t>
      </w:r>
      <w:r>
        <w:rPr>
          <w:rFonts w:hint="eastAsia" w:ascii="CESI仿宋-GB2312" w:hAnsi="CESI仿宋-GB2312" w:eastAsia="仿宋-GB2312" w:cs="CESI仿宋-GB2312"/>
          <w:b w:val="0"/>
          <w:bCs w:val="0"/>
          <w:sz w:val="32"/>
          <w:szCs w:val="32"/>
        </w:rPr>
        <w:t>行为人履行生态恢复责任。</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CESI仿宋-GB2312" w:hAnsi="CESI仿宋-GB2312" w:eastAsia="仿宋-GB2312" w:cs="CESI仿宋-GB2312"/>
          <w:b w:val="0"/>
          <w:bCs w:val="0"/>
          <w:sz w:val="32"/>
          <w:szCs w:val="32"/>
        </w:rPr>
      </w:pP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sz w:val="32"/>
          <w:szCs w:val="32"/>
          <w:lang w:eastAsia="zh-CN"/>
        </w:rPr>
      </w:pPr>
      <w:r>
        <w:rPr>
          <w:rFonts w:hint="eastAsia" w:ascii="Times New Roman" w:hAnsi="Times New Roman" w:eastAsia="黑体"/>
          <w:sz w:val="32"/>
          <w:szCs w:val="32"/>
        </w:rPr>
        <w:t>第</w:t>
      </w:r>
      <w:r>
        <w:rPr>
          <w:rFonts w:hint="eastAsia" w:ascii="Times New Roman" w:hAnsi="Times New Roman" w:eastAsia="黑体"/>
          <w:sz w:val="32"/>
          <w:szCs w:val="32"/>
          <w:lang w:eastAsia="zh-CN"/>
        </w:rPr>
        <w:t>四</w:t>
      </w:r>
      <w:r>
        <w:rPr>
          <w:rFonts w:hint="eastAsia" w:ascii="Times New Roman" w:hAnsi="Times New Roman" w:eastAsia="黑体"/>
          <w:sz w:val="32"/>
          <w:szCs w:val="32"/>
        </w:rPr>
        <w:t xml:space="preserve">章  </w:t>
      </w:r>
      <w:r>
        <w:rPr>
          <w:rFonts w:hint="eastAsia" w:ascii="Times New Roman" w:hAnsi="Times New Roman" w:eastAsia="黑体"/>
          <w:sz w:val="32"/>
          <w:szCs w:val="32"/>
          <w:lang w:eastAsia="zh-CN"/>
        </w:rPr>
        <w:t>监督考核</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Times New Roman" w:hAnsi="Times New Roman" w:eastAsia="楷体_GB2312" w:cs="楷体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kern w:val="0"/>
          <w:sz w:val="32"/>
          <w:szCs w:val="32"/>
        </w:rPr>
      </w:pPr>
      <w:r>
        <w:rPr>
          <w:rFonts w:hint="eastAsia" w:ascii="Times New Roman" w:hAnsi="Times New Roman" w:eastAsia="楷体_GB2312" w:cs="楷体_GB2312"/>
          <w:b/>
          <w:bCs/>
          <w:sz w:val="32"/>
          <w:szCs w:val="32"/>
          <w:lang w:eastAsia="zh-CN"/>
        </w:rPr>
        <w:t>第二十一条</w:t>
      </w:r>
      <w:r>
        <w:rPr>
          <w:rFonts w:hint="eastAsia" w:ascii="Times New Roman" w:hAnsi="Times New Roman" w:eastAsia="楷体_GB2312" w:cs="楷体_GB2312"/>
          <w:b/>
          <w:bCs/>
          <w:sz w:val="32"/>
          <w:szCs w:val="32"/>
        </w:rPr>
        <w:t>【人大</w:t>
      </w:r>
      <w:r>
        <w:rPr>
          <w:rFonts w:hint="eastAsia" w:ascii="Times New Roman" w:hAnsi="Times New Roman" w:eastAsia="楷体_GB2312" w:cs="楷体_GB2312"/>
          <w:b/>
          <w:bCs/>
          <w:sz w:val="32"/>
          <w:szCs w:val="32"/>
          <w:lang w:eastAsia="zh-CN"/>
        </w:rPr>
        <w:t>监督</w:t>
      </w:r>
      <w:r>
        <w:rPr>
          <w:rFonts w:hint="eastAsia" w:ascii="Times New Roman" w:hAnsi="Times New Roman" w:eastAsia="楷体_GB2312" w:cs="楷体_GB2312"/>
          <w:b/>
          <w:bCs/>
          <w:sz w:val="32"/>
          <w:szCs w:val="32"/>
        </w:rPr>
        <w:t>】</w:t>
      </w:r>
      <w:r>
        <w:rPr>
          <w:rFonts w:hint="default" w:ascii="Times New Roman" w:hAnsi="Times New Roman" w:eastAsia="仿宋_GB2312" w:cs="Times New Roman"/>
          <w:color w:val="000000"/>
          <w:kern w:val="0"/>
          <w:sz w:val="32"/>
          <w:szCs w:val="32"/>
        </w:rPr>
        <w:t>市、县</w:t>
      </w:r>
      <w:r>
        <w:rPr>
          <w:rFonts w:hint="eastAsia"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人民政府应当</w:t>
      </w:r>
      <w:r>
        <w:rPr>
          <w:rFonts w:hint="eastAsia" w:ascii="Times New Roman" w:hAnsi="Times New Roman" w:eastAsia="仿宋_GB2312" w:cs="Times New Roman"/>
          <w:color w:val="000000"/>
          <w:kern w:val="0"/>
          <w:sz w:val="32"/>
          <w:szCs w:val="32"/>
          <w:lang w:eastAsia="zh-CN"/>
        </w:rPr>
        <w:t>每年</w:t>
      </w:r>
      <w:r>
        <w:rPr>
          <w:rFonts w:hint="default" w:ascii="Times New Roman" w:hAnsi="Times New Roman" w:eastAsia="仿宋_GB2312" w:cs="Times New Roman"/>
          <w:color w:val="000000"/>
          <w:kern w:val="0"/>
          <w:sz w:val="32"/>
          <w:szCs w:val="32"/>
        </w:rPr>
        <w:t>向本级人民代表大会常务委员会报告河湖</w:t>
      </w:r>
      <w:r>
        <w:rPr>
          <w:rFonts w:hint="eastAsia" w:ascii="Times New Roman" w:hAnsi="Times New Roman" w:eastAsia="仿宋_GB2312" w:cs="Times New Roman"/>
          <w:color w:val="000000"/>
          <w:kern w:val="0"/>
          <w:sz w:val="32"/>
          <w:szCs w:val="32"/>
          <w:lang w:eastAsia="zh-CN"/>
        </w:rPr>
        <w:t>林田长制</w:t>
      </w:r>
      <w:r>
        <w:rPr>
          <w:rFonts w:hint="default" w:ascii="Times New Roman" w:hAnsi="Times New Roman" w:eastAsia="仿宋_GB2312" w:cs="Times New Roman"/>
          <w:color w:val="000000"/>
          <w:kern w:val="0"/>
          <w:sz w:val="32"/>
          <w:szCs w:val="32"/>
        </w:rPr>
        <w:t>工作</w:t>
      </w:r>
      <w:r>
        <w:rPr>
          <w:rFonts w:hint="eastAsia" w:ascii="Times New Roman" w:hAnsi="Times New Roman" w:eastAsia="仿宋_GB2312" w:cs="Times New Roman"/>
          <w:color w:val="000000"/>
          <w:kern w:val="0"/>
          <w:sz w:val="32"/>
          <w:szCs w:val="32"/>
          <w:lang w:eastAsia="zh-CN"/>
        </w:rPr>
        <w:t>情况</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市、县</w:t>
      </w:r>
      <w:r>
        <w:rPr>
          <w:rFonts w:hint="eastAsia"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人民代表大会常务委员会应当通过听取专项工作报告、开展</w:t>
      </w:r>
      <w:r>
        <w:rPr>
          <w:rFonts w:hint="eastAsia" w:ascii="Times New Roman" w:hAnsi="Times New Roman" w:eastAsia="仿宋_GB2312" w:cs="Times New Roman"/>
          <w:color w:val="000000"/>
          <w:kern w:val="0"/>
          <w:sz w:val="32"/>
          <w:szCs w:val="32"/>
          <w:lang w:eastAsia="zh-CN"/>
        </w:rPr>
        <w:t>专题询问和</w:t>
      </w:r>
      <w:r>
        <w:rPr>
          <w:rFonts w:hint="default" w:ascii="Times New Roman" w:hAnsi="Times New Roman" w:eastAsia="仿宋_GB2312" w:cs="Times New Roman"/>
          <w:color w:val="000000"/>
          <w:kern w:val="0"/>
          <w:sz w:val="32"/>
          <w:szCs w:val="32"/>
        </w:rPr>
        <w:t>执法检查等方式，加强对本行政区域内河湖</w:t>
      </w:r>
      <w:r>
        <w:rPr>
          <w:rFonts w:hint="eastAsia" w:ascii="Times New Roman" w:hAnsi="Times New Roman" w:eastAsia="仿宋_GB2312" w:cs="Times New Roman"/>
          <w:color w:val="000000"/>
          <w:kern w:val="0"/>
          <w:sz w:val="32"/>
          <w:szCs w:val="32"/>
          <w:lang w:eastAsia="zh-CN"/>
        </w:rPr>
        <w:t>林田</w:t>
      </w:r>
      <w:r>
        <w:rPr>
          <w:rFonts w:hint="default" w:ascii="Times New Roman" w:hAnsi="Times New Roman" w:eastAsia="仿宋_GB2312" w:cs="Times New Roman"/>
          <w:color w:val="000000"/>
          <w:kern w:val="0"/>
          <w:sz w:val="32"/>
          <w:szCs w:val="32"/>
        </w:rPr>
        <w:t>保护管理工作的监督，并对河湖</w:t>
      </w:r>
      <w:r>
        <w:rPr>
          <w:rFonts w:hint="eastAsia" w:ascii="Times New Roman" w:hAnsi="Times New Roman" w:eastAsia="仿宋_GB2312" w:cs="Times New Roman"/>
          <w:color w:val="000000"/>
          <w:kern w:val="0"/>
          <w:sz w:val="32"/>
          <w:szCs w:val="32"/>
          <w:lang w:eastAsia="zh-CN"/>
        </w:rPr>
        <w:t>林田</w:t>
      </w:r>
      <w:r>
        <w:rPr>
          <w:rFonts w:hint="default" w:ascii="Times New Roman" w:hAnsi="Times New Roman" w:eastAsia="仿宋_GB2312" w:cs="Times New Roman"/>
          <w:color w:val="000000"/>
          <w:kern w:val="0"/>
          <w:sz w:val="32"/>
          <w:szCs w:val="32"/>
        </w:rPr>
        <w:t>保护管理工作中的重大问题，适时作出决议决定。</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CESI仿宋-GB2312" w:hAnsi="CESI仿宋-GB2312" w:eastAsia="仿宋-GB2312" w:cs="CESI仿宋-GB2312"/>
          <w:b w:val="0"/>
          <w:bCs w:val="0"/>
          <w:sz w:val="32"/>
          <w:szCs w:val="32"/>
        </w:rPr>
      </w:pPr>
      <w:r>
        <w:rPr>
          <w:rFonts w:hint="eastAsia" w:ascii="Times New Roman" w:hAnsi="Times New Roman" w:eastAsia="楷体_GB2312" w:cs="楷体_GB2312"/>
          <w:b/>
          <w:bCs/>
          <w:sz w:val="32"/>
          <w:szCs w:val="32"/>
        </w:rPr>
        <w:t>第二十</w:t>
      </w:r>
      <w:r>
        <w:rPr>
          <w:rFonts w:hint="eastAsia" w:ascii="Times New Roman" w:hAnsi="Times New Roman" w:eastAsia="楷体_GB2312" w:cs="楷体_GB2312"/>
          <w:b/>
          <w:bCs/>
          <w:sz w:val="32"/>
          <w:szCs w:val="32"/>
          <w:lang w:eastAsia="zh-CN"/>
        </w:rPr>
        <w:t>二</w:t>
      </w:r>
      <w:r>
        <w:rPr>
          <w:rFonts w:hint="eastAsia" w:ascii="Times New Roman" w:hAnsi="Times New Roman" w:eastAsia="楷体_GB2312" w:cs="楷体_GB2312"/>
          <w:b/>
          <w:bCs/>
          <w:sz w:val="32"/>
          <w:szCs w:val="32"/>
        </w:rPr>
        <w:t>条 【考核</w:t>
      </w:r>
      <w:r>
        <w:rPr>
          <w:rFonts w:hint="eastAsia" w:ascii="Times New Roman" w:hAnsi="Times New Roman" w:eastAsia="楷体_GB2312" w:cs="楷体_GB2312"/>
          <w:b/>
          <w:bCs/>
          <w:sz w:val="32"/>
          <w:szCs w:val="32"/>
          <w:lang w:eastAsia="zh-CN"/>
        </w:rPr>
        <w:t>评价</w:t>
      </w:r>
      <w:r>
        <w:rPr>
          <w:rFonts w:hint="eastAsia" w:ascii="Times New Roman" w:hAnsi="Times New Roman" w:eastAsia="楷体_GB2312" w:cs="楷体_GB2312"/>
          <w:b/>
          <w:bCs/>
          <w:sz w:val="32"/>
          <w:szCs w:val="32"/>
        </w:rPr>
        <w:t>】</w:t>
      </w:r>
      <w:r>
        <w:rPr>
          <w:rFonts w:hint="eastAsia" w:ascii="CESI仿宋-GB2312" w:hAnsi="CESI仿宋-GB2312" w:eastAsia="仿宋-GB2312" w:cs="CESI仿宋-GB2312"/>
          <w:b w:val="0"/>
          <w:bCs w:val="0"/>
          <w:sz w:val="32"/>
          <w:szCs w:val="32"/>
        </w:rPr>
        <w:t>市、</w:t>
      </w:r>
      <w:r>
        <w:rPr>
          <w:rFonts w:hint="eastAsia" w:ascii="CESI仿宋-GB2312" w:hAnsi="CESI仿宋-GB2312" w:eastAsia="仿宋-GB2312" w:cs="CESI仿宋-GB2312"/>
          <w:b w:val="0"/>
          <w:bCs w:val="0"/>
          <w:sz w:val="32"/>
          <w:szCs w:val="32"/>
          <w:lang w:eastAsia="zh-CN"/>
        </w:rPr>
        <w:t>县（</w:t>
      </w:r>
      <w:r>
        <w:rPr>
          <w:rFonts w:hint="eastAsia" w:ascii="CESI仿宋-GB2312" w:hAnsi="CESI仿宋-GB2312" w:eastAsia="仿宋-GB2312" w:cs="CESI仿宋-GB2312"/>
          <w:b w:val="0"/>
          <w:bCs w:val="0"/>
          <w:sz w:val="32"/>
          <w:szCs w:val="32"/>
        </w:rPr>
        <w:t>区</w:t>
      </w:r>
      <w:r>
        <w:rPr>
          <w:rFonts w:hint="eastAsia" w:ascii="CESI仿宋-GB2312" w:hAnsi="CESI仿宋-GB2312" w:eastAsia="仿宋-GB2312" w:cs="CESI仿宋-GB2312"/>
          <w:b w:val="0"/>
          <w:bCs w:val="0"/>
          <w:sz w:val="32"/>
          <w:szCs w:val="32"/>
          <w:lang w:eastAsia="zh-CN"/>
        </w:rPr>
        <w:t>）</w:t>
      </w:r>
      <w:r>
        <w:rPr>
          <w:rFonts w:hint="eastAsia" w:ascii="CESI仿宋-GB2312" w:hAnsi="CESI仿宋-GB2312" w:eastAsia="仿宋-GB2312" w:cs="CESI仿宋-GB2312"/>
          <w:b w:val="0"/>
          <w:bCs w:val="0"/>
          <w:sz w:val="32"/>
          <w:szCs w:val="32"/>
        </w:rPr>
        <w:t>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w:t>
      </w:r>
      <w:r>
        <w:rPr>
          <w:rFonts w:hint="eastAsia" w:ascii="CESI仿宋-GB2312" w:hAnsi="CESI仿宋-GB2312" w:eastAsia="仿宋-GB2312" w:cs="CESI仿宋-GB2312"/>
          <w:b w:val="0"/>
          <w:bCs w:val="0"/>
          <w:sz w:val="32"/>
          <w:szCs w:val="32"/>
          <w:lang w:eastAsia="zh-CN"/>
        </w:rPr>
        <w:t>应当定期</w:t>
      </w:r>
      <w:r>
        <w:rPr>
          <w:rFonts w:hint="eastAsia" w:ascii="CESI仿宋-GB2312" w:hAnsi="CESI仿宋-GB2312" w:eastAsia="仿宋-GB2312" w:cs="CESI仿宋-GB2312"/>
          <w:b w:val="0"/>
          <w:bCs w:val="0"/>
          <w:sz w:val="32"/>
          <w:szCs w:val="32"/>
        </w:rPr>
        <w:t>听取本级河湖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长制成员单位</w:t>
      </w:r>
      <w:r>
        <w:rPr>
          <w:rFonts w:hint="eastAsia" w:ascii="CESI仿宋-GB2312" w:hAnsi="CESI仿宋-GB2312" w:eastAsia="仿宋-GB2312" w:cs="CESI仿宋-GB2312"/>
          <w:b w:val="0"/>
          <w:bCs w:val="0"/>
          <w:sz w:val="32"/>
          <w:szCs w:val="32"/>
          <w:shd w:val="clear" w:color="auto" w:fill="auto"/>
        </w:rPr>
        <w:t>主要</w:t>
      </w:r>
      <w:r>
        <w:rPr>
          <w:rFonts w:hint="eastAsia" w:ascii="CESI仿宋-GB2312" w:hAnsi="CESI仿宋-GB2312" w:eastAsia="仿宋-GB2312" w:cs="CESI仿宋-GB2312"/>
          <w:b w:val="0"/>
          <w:bCs w:val="0"/>
          <w:sz w:val="32"/>
          <w:szCs w:val="32"/>
        </w:rPr>
        <w:t>负责</w:t>
      </w:r>
      <w:r>
        <w:rPr>
          <w:rFonts w:hint="eastAsia" w:ascii="CESI仿宋-GB2312" w:hAnsi="CESI仿宋-GB2312" w:eastAsia="仿宋-GB2312" w:cs="CESI仿宋-GB2312"/>
          <w:b w:val="0"/>
          <w:bCs w:val="0"/>
          <w:sz w:val="32"/>
          <w:szCs w:val="32"/>
          <w:u w:val="none"/>
          <w:lang w:eastAsia="zh-CN"/>
        </w:rPr>
        <w:t>人</w:t>
      </w:r>
      <w:r>
        <w:rPr>
          <w:rFonts w:hint="eastAsia" w:ascii="CESI仿宋-GB2312" w:hAnsi="CESI仿宋-GB2312" w:eastAsia="仿宋-GB2312" w:cs="CESI仿宋-GB2312"/>
          <w:b w:val="0"/>
          <w:bCs w:val="0"/>
          <w:sz w:val="32"/>
          <w:szCs w:val="32"/>
        </w:rPr>
        <w:t>和下一级河湖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w:t>
      </w:r>
      <w:r>
        <w:rPr>
          <w:rFonts w:hint="eastAsia" w:ascii="CESI仿宋-GB2312" w:hAnsi="CESI仿宋-GB2312" w:eastAsia="仿宋-GB2312" w:cs="CESI仿宋-GB2312"/>
          <w:b w:val="0"/>
          <w:bCs w:val="0"/>
          <w:sz w:val="32"/>
          <w:szCs w:val="32"/>
          <w:lang w:eastAsia="zh-CN"/>
        </w:rPr>
        <w:t>落实工作</w:t>
      </w:r>
      <w:r>
        <w:rPr>
          <w:rFonts w:hint="eastAsia" w:ascii="CESI仿宋-GB2312" w:hAnsi="CESI仿宋-GB2312" w:eastAsia="仿宋-GB2312" w:cs="CESI仿宋-GB2312"/>
          <w:b w:val="0"/>
          <w:bCs w:val="0"/>
          <w:sz w:val="32"/>
          <w:szCs w:val="32"/>
        </w:rPr>
        <w:t>情况的报告</w:t>
      </w:r>
      <w:r>
        <w:rPr>
          <w:rFonts w:hint="eastAsia" w:ascii="CESI仿宋-GB2312" w:hAnsi="CESI仿宋-GB2312" w:eastAsia="仿宋-GB2312" w:cs="CESI仿宋-GB2312"/>
          <w:b w:val="0"/>
          <w:bCs w:val="0"/>
          <w:sz w:val="32"/>
          <w:szCs w:val="32"/>
          <w:lang w:eastAsia="zh-CN"/>
        </w:rPr>
        <w:t>，并对履职情况进行考核</w:t>
      </w:r>
      <w:r>
        <w:rPr>
          <w:rFonts w:hint="eastAsia" w:ascii="CESI仿宋-GB2312" w:hAnsi="CESI仿宋-GB2312" w:eastAsia="仿宋-GB2312" w:cs="CESI仿宋-GB2312"/>
          <w:b w:val="0"/>
          <w:bCs w:val="0"/>
          <w:sz w:val="32"/>
          <w:szCs w:val="32"/>
        </w:rPr>
        <w:t>。考核结果作为</w:t>
      </w:r>
      <w:r>
        <w:rPr>
          <w:rFonts w:hint="eastAsia" w:ascii="CESI仿宋-GB2312" w:hAnsi="CESI仿宋-GB2312" w:eastAsia="仿宋-GB2312" w:cs="CESI仿宋-GB2312"/>
          <w:b w:val="0"/>
          <w:bCs w:val="0"/>
          <w:sz w:val="32"/>
          <w:szCs w:val="32"/>
          <w:u w:val="none"/>
          <w:lang w:eastAsia="zh-CN"/>
        </w:rPr>
        <w:t>领导</w:t>
      </w:r>
      <w:r>
        <w:rPr>
          <w:rFonts w:hint="eastAsia" w:ascii="CESI仿宋-GB2312" w:hAnsi="CESI仿宋-GB2312" w:eastAsia="仿宋-GB2312" w:cs="CESI仿宋-GB2312"/>
          <w:b w:val="0"/>
          <w:bCs w:val="0"/>
          <w:sz w:val="32"/>
          <w:szCs w:val="32"/>
        </w:rPr>
        <w:t>干部综合考核评价的重要依据</w:t>
      </w:r>
      <w:r>
        <w:rPr>
          <w:rFonts w:hint="eastAsia" w:ascii="CESI仿宋-GB2312" w:hAnsi="CESI仿宋-GB2312" w:eastAsia="仿宋-GB2312" w:cs="CESI仿宋-GB2312"/>
          <w:b w:val="0"/>
          <w:bCs w:val="0"/>
          <w:sz w:val="32"/>
          <w:szCs w:val="32"/>
          <w:lang w:eastAsia="zh-CN"/>
        </w:rPr>
        <w:t>，并纳入本级政府目标绩效</w:t>
      </w:r>
      <w:r>
        <w:rPr>
          <w:rFonts w:hint="eastAsia" w:ascii="CESI仿宋-GB2312" w:hAnsi="CESI仿宋-GB2312" w:eastAsia="仿宋-GB2312" w:cs="CESI仿宋-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CESI仿宋-GB2312" w:hAnsi="CESI仿宋-GB2312" w:eastAsia="仿宋-GB2312" w:cs="CESI仿宋-GB2312"/>
          <w:b w:val="0"/>
          <w:bCs w:val="0"/>
          <w:sz w:val="32"/>
          <w:szCs w:val="32"/>
          <w:lang w:eastAsia="zh-CN"/>
        </w:rPr>
      </w:pPr>
      <w:r>
        <w:rPr>
          <w:rFonts w:hint="eastAsia" w:ascii="CESI仿宋-GB2312" w:hAnsi="CESI仿宋-GB2312" w:eastAsia="仿宋-GB2312" w:cs="CESI仿宋-GB2312"/>
          <w:b w:val="0"/>
          <w:bCs w:val="0"/>
          <w:sz w:val="32"/>
          <w:szCs w:val="32"/>
        </w:rPr>
        <w:t>市、</w:t>
      </w:r>
      <w:r>
        <w:rPr>
          <w:rFonts w:hint="eastAsia" w:ascii="CESI仿宋-GB2312" w:hAnsi="CESI仿宋-GB2312" w:eastAsia="仿宋-GB2312" w:cs="CESI仿宋-GB2312"/>
          <w:b w:val="0"/>
          <w:bCs w:val="0"/>
          <w:sz w:val="32"/>
          <w:szCs w:val="32"/>
          <w:lang w:eastAsia="zh-CN"/>
        </w:rPr>
        <w:t>县（</w:t>
      </w:r>
      <w:r>
        <w:rPr>
          <w:rFonts w:hint="eastAsia" w:ascii="CESI仿宋-GB2312" w:hAnsi="CESI仿宋-GB2312" w:eastAsia="仿宋-GB2312" w:cs="CESI仿宋-GB2312"/>
          <w:b w:val="0"/>
          <w:bCs w:val="0"/>
          <w:sz w:val="32"/>
          <w:szCs w:val="32"/>
        </w:rPr>
        <w:t>区</w:t>
      </w:r>
      <w:r>
        <w:rPr>
          <w:rFonts w:hint="eastAsia" w:ascii="CESI仿宋-GB2312" w:hAnsi="CESI仿宋-GB2312" w:eastAsia="仿宋-GB2312" w:cs="CESI仿宋-GB2312"/>
          <w:b w:val="0"/>
          <w:bCs w:val="0"/>
          <w:sz w:val="32"/>
          <w:szCs w:val="32"/>
          <w:lang w:eastAsia="zh-CN"/>
        </w:rPr>
        <w:t>）</w:t>
      </w:r>
      <w:r>
        <w:rPr>
          <w:rFonts w:hint="eastAsia" w:ascii="CESI仿宋-GB2312" w:hAnsi="CESI仿宋-GB2312" w:eastAsia="仿宋-GB2312" w:cs="CESI仿宋-GB2312"/>
          <w:b w:val="0"/>
          <w:bCs w:val="0"/>
          <w:sz w:val="32"/>
          <w:szCs w:val="32"/>
        </w:rPr>
        <w:t>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w:t>
      </w:r>
      <w:r>
        <w:rPr>
          <w:rFonts w:hint="eastAsia" w:ascii="CESI仿宋-GB2312" w:hAnsi="CESI仿宋-GB2312" w:eastAsia="仿宋-GB2312" w:cs="CESI仿宋-GB2312"/>
          <w:b w:val="0"/>
          <w:bCs w:val="0"/>
          <w:sz w:val="32"/>
          <w:szCs w:val="32"/>
          <w:lang w:eastAsia="zh-CN"/>
        </w:rPr>
        <w:t>应当建立河湖林田长制区域奖励机制，利用生态补偿资金等政策对河湖林田长制工作推进力度大、成效明显的县（区）、乡镇（街道）进行激励。</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CESI仿宋-GB2312" w:hAnsi="CESI仿宋-GB2312" w:eastAsia="仿宋-GB2312" w:cs="CESI仿宋-GB2312"/>
          <w:b w:val="0"/>
          <w:bCs w:val="0"/>
          <w:sz w:val="32"/>
          <w:szCs w:val="32"/>
          <w:lang w:eastAsia="zh-CN"/>
        </w:rPr>
      </w:pPr>
      <w:r>
        <w:rPr>
          <w:rFonts w:hint="eastAsia" w:ascii="CESI仿宋-GB2312" w:hAnsi="CESI仿宋-GB2312" w:eastAsia="仿宋-GB2312" w:cs="CESI仿宋-GB2312"/>
          <w:b w:val="0"/>
          <w:bCs w:val="0"/>
          <w:sz w:val="32"/>
          <w:szCs w:val="32"/>
          <w:lang w:eastAsia="zh-CN"/>
        </w:rPr>
        <w:t>县（区）、乡镇（街道）河湖林田长制办公室定期对聘用的网格、巡查、管护人员履职情况进行考核，考核不合格的，予以解聘。</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CESI仿宋-GB2312" w:hAnsi="CESI仿宋-GB2312" w:eastAsia="仿宋-GB2312" w:cs="CESI仿宋-GB2312"/>
          <w:b w:val="0"/>
          <w:bCs w:val="0"/>
          <w:sz w:val="32"/>
          <w:szCs w:val="32"/>
          <w:u w:val="none"/>
        </w:rPr>
      </w:pPr>
      <w:r>
        <w:rPr>
          <w:rFonts w:hint="eastAsia" w:ascii="Times New Roman" w:hAnsi="Times New Roman" w:eastAsia="楷体_GB2312" w:cs="楷体_GB2312"/>
          <w:b/>
          <w:bCs/>
          <w:sz w:val="32"/>
          <w:szCs w:val="32"/>
        </w:rPr>
        <w:t>第二十</w:t>
      </w:r>
      <w:r>
        <w:rPr>
          <w:rFonts w:hint="eastAsia" w:ascii="Times New Roman" w:hAnsi="Times New Roman" w:eastAsia="楷体_GB2312" w:cs="楷体_GB2312"/>
          <w:b/>
          <w:bCs/>
          <w:sz w:val="32"/>
          <w:szCs w:val="32"/>
          <w:lang w:eastAsia="zh-CN"/>
        </w:rPr>
        <w:t>三</w:t>
      </w:r>
      <w:r>
        <w:rPr>
          <w:rFonts w:hint="eastAsia" w:ascii="Times New Roman" w:hAnsi="Times New Roman" w:eastAsia="楷体_GB2312" w:cs="楷体_GB2312"/>
          <w:b/>
          <w:bCs/>
          <w:sz w:val="32"/>
          <w:szCs w:val="32"/>
        </w:rPr>
        <w:t>条 【</w:t>
      </w:r>
      <w:r>
        <w:rPr>
          <w:rFonts w:hint="eastAsia" w:ascii="Times New Roman" w:hAnsi="Times New Roman" w:eastAsia="楷体_GB2312" w:cs="楷体_GB2312"/>
          <w:b/>
          <w:bCs/>
          <w:sz w:val="32"/>
          <w:szCs w:val="32"/>
          <w:lang w:eastAsia="zh-CN"/>
        </w:rPr>
        <w:t>约谈整改</w:t>
      </w:r>
      <w:r>
        <w:rPr>
          <w:rFonts w:hint="eastAsia" w:ascii="Times New Roman" w:hAnsi="Times New Roman" w:eastAsia="楷体_GB2312" w:cs="楷体_GB2312"/>
          <w:b/>
          <w:bCs/>
          <w:sz w:val="32"/>
          <w:szCs w:val="32"/>
        </w:rPr>
        <w:t>】</w:t>
      </w:r>
      <w:r>
        <w:rPr>
          <w:rFonts w:hint="eastAsia" w:ascii="CESI仿宋-GB2312" w:hAnsi="CESI仿宋-GB2312" w:eastAsia="仿宋-GB2312" w:cs="CESI仿宋-GB2312"/>
          <w:b w:val="0"/>
          <w:bCs w:val="0"/>
          <w:sz w:val="32"/>
          <w:szCs w:val="32"/>
        </w:rPr>
        <w:t>市、</w:t>
      </w:r>
      <w:r>
        <w:rPr>
          <w:rFonts w:hint="eastAsia" w:ascii="CESI仿宋-GB2312" w:hAnsi="CESI仿宋-GB2312" w:eastAsia="仿宋-GB2312" w:cs="CESI仿宋-GB2312"/>
          <w:b w:val="0"/>
          <w:bCs w:val="0"/>
          <w:sz w:val="32"/>
          <w:szCs w:val="32"/>
          <w:lang w:eastAsia="zh-CN"/>
        </w:rPr>
        <w:t>县（</w:t>
      </w:r>
      <w:r>
        <w:rPr>
          <w:rFonts w:hint="eastAsia" w:ascii="CESI仿宋-GB2312" w:hAnsi="CESI仿宋-GB2312" w:eastAsia="仿宋-GB2312" w:cs="CESI仿宋-GB2312"/>
          <w:b w:val="0"/>
          <w:bCs w:val="0"/>
          <w:sz w:val="32"/>
          <w:szCs w:val="32"/>
        </w:rPr>
        <w:t>区</w:t>
      </w:r>
      <w:r>
        <w:rPr>
          <w:rFonts w:hint="eastAsia" w:ascii="CESI仿宋-GB2312" w:hAnsi="CESI仿宋-GB2312" w:eastAsia="仿宋-GB2312" w:cs="CESI仿宋-GB2312"/>
          <w:b w:val="0"/>
          <w:bCs w:val="0"/>
          <w:sz w:val="32"/>
          <w:szCs w:val="32"/>
          <w:lang w:eastAsia="zh-CN"/>
        </w:rPr>
        <w:t>）</w:t>
      </w:r>
      <w:r>
        <w:rPr>
          <w:rFonts w:hint="eastAsia" w:ascii="CESI仿宋-GB2312" w:hAnsi="CESI仿宋-GB2312" w:eastAsia="仿宋-GB2312" w:cs="CESI仿宋-GB2312"/>
          <w:b w:val="0"/>
          <w:bCs w:val="0"/>
          <w:sz w:val="32"/>
          <w:szCs w:val="32"/>
        </w:rPr>
        <w:t>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长可以对不履行或者不正确履行职责的本级河湖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长制成员单位</w:t>
      </w:r>
      <w:r>
        <w:rPr>
          <w:rFonts w:hint="eastAsia" w:ascii="CESI仿宋-GB2312" w:hAnsi="CESI仿宋-GB2312" w:eastAsia="仿宋-GB2312" w:cs="CESI仿宋-GB2312"/>
          <w:b w:val="0"/>
          <w:bCs w:val="0"/>
          <w:sz w:val="32"/>
          <w:szCs w:val="32"/>
          <w:u w:val="none"/>
          <w:lang w:eastAsia="zh-CN"/>
        </w:rPr>
        <w:t>主要负责人和</w:t>
      </w:r>
      <w:r>
        <w:rPr>
          <w:rFonts w:hint="eastAsia" w:ascii="CESI仿宋-GB2312" w:hAnsi="CESI仿宋-GB2312" w:eastAsia="仿宋-GB2312" w:cs="CESI仿宋-GB2312"/>
          <w:b w:val="0"/>
          <w:bCs w:val="0"/>
          <w:sz w:val="32"/>
          <w:szCs w:val="32"/>
        </w:rPr>
        <w:t>下一级河湖</w:t>
      </w:r>
      <w:r>
        <w:rPr>
          <w:rFonts w:hint="eastAsia" w:ascii="CESI仿宋-GB2312" w:hAnsi="CESI仿宋-GB2312" w:eastAsia="仿宋-GB2312" w:cs="CESI仿宋-GB2312"/>
          <w:b w:val="0"/>
          <w:bCs w:val="0"/>
          <w:sz w:val="32"/>
          <w:szCs w:val="32"/>
          <w:lang w:eastAsia="zh-CN"/>
        </w:rPr>
        <w:t>林田</w:t>
      </w:r>
      <w:r>
        <w:rPr>
          <w:rFonts w:hint="eastAsia" w:ascii="CESI仿宋-GB2312" w:hAnsi="CESI仿宋-GB2312" w:eastAsia="仿宋-GB2312" w:cs="CESI仿宋-GB2312"/>
          <w:b w:val="0"/>
          <w:bCs w:val="0"/>
          <w:sz w:val="32"/>
          <w:szCs w:val="32"/>
        </w:rPr>
        <w:t>长</w:t>
      </w:r>
      <w:r>
        <w:rPr>
          <w:rFonts w:hint="eastAsia" w:ascii="CESI仿宋-GB2312" w:hAnsi="CESI仿宋-GB2312" w:eastAsia="仿宋-GB2312" w:cs="CESI仿宋-GB2312"/>
          <w:b w:val="0"/>
          <w:bCs w:val="0"/>
          <w:sz w:val="32"/>
          <w:szCs w:val="32"/>
          <w:u w:val="none"/>
        </w:rPr>
        <w:t>进行约谈，提出限期整改要求。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仿宋-GB2312" w:cs="CESI仿宋-GB2312"/>
          <w:b w:val="0"/>
          <w:bCs w:val="0"/>
          <w:sz w:val="32"/>
          <w:szCs w:val="32"/>
          <w:u w:val="none"/>
          <w:lang w:eastAsia="zh-CN"/>
        </w:rPr>
      </w:pPr>
      <w:r>
        <w:rPr>
          <w:rFonts w:hint="eastAsia" w:ascii="CESI仿宋-GB2312" w:hAnsi="CESI仿宋-GB2312" w:eastAsia="仿宋-GB2312" w:cs="CESI仿宋-GB2312"/>
          <w:b w:val="0"/>
          <w:bCs w:val="0"/>
          <w:sz w:val="32"/>
          <w:szCs w:val="32"/>
          <w:u w:val="none"/>
          <w:lang w:eastAsia="zh-CN"/>
        </w:rPr>
        <w:t>约谈可以邀请媒体和人大代表、政协委员以及社会公众代表列席，整改要求和整改措施应当向社会公开。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Times New Roman" w:hAnsi="Times New Roman" w:eastAsia="仿宋_GB2312"/>
          <w:sz w:val="32"/>
          <w:szCs w:val="32"/>
        </w:rPr>
      </w:pPr>
      <w:r>
        <w:rPr>
          <w:rFonts w:hint="eastAsia" w:ascii="Times New Roman" w:hAnsi="Times New Roman" w:eastAsia="楷体_GB2312" w:cs="楷体_GB2312"/>
          <w:b/>
          <w:bCs/>
          <w:sz w:val="32"/>
          <w:szCs w:val="32"/>
        </w:rPr>
        <w:t>第二十</w:t>
      </w:r>
      <w:r>
        <w:rPr>
          <w:rFonts w:hint="eastAsia" w:ascii="Times New Roman" w:hAnsi="Times New Roman" w:eastAsia="楷体_GB2312" w:cs="楷体_GB2312"/>
          <w:b/>
          <w:bCs/>
          <w:sz w:val="32"/>
          <w:szCs w:val="32"/>
          <w:lang w:eastAsia="zh-CN"/>
        </w:rPr>
        <w:t>四</w:t>
      </w:r>
      <w:r>
        <w:rPr>
          <w:rFonts w:hint="eastAsia" w:ascii="Times New Roman" w:hAnsi="Times New Roman" w:eastAsia="楷体_GB2312" w:cs="楷体_GB2312"/>
          <w:b/>
          <w:bCs/>
          <w:sz w:val="32"/>
          <w:szCs w:val="32"/>
        </w:rPr>
        <w:t>条 【</w:t>
      </w:r>
      <w:r>
        <w:rPr>
          <w:rFonts w:hint="eastAsia" w:ascii="Times New Roman" w:hAnsi="Times New Roman" w:eastAsia="楷体_GB2312" w:cs="楷体_GB2312"/>
          <w:b/>
          <w:bCs/>
          <w:sz w:val="32"/>
          <w:szCs w:val="32"/>
          <w:lang w:eastAsia="zh-CN"/>
        </w:rPr>
        <w:t>代表委员监督</w:t>
      </w:r>
      <w:r>
        <w:rPr>
          <w:rFonts w:hint="eastAsia" w:ascii="Times New Roman" w:hAnsi="Times New Roman" w:eastAsia="楷体_GB2312" w:cs="楷体_GB2312"/>
          <w:b/>
          <w:bCs/>
          <w:sz w:val="32"/>
          <w:szCs w:val="32"/>
        </w:rPr>
        <w:t>】</w:t>
      </w:r>
      <w:r>
        <w:rPr>
          <w:rFonts w:hint="eastAsia" w:ascii="Times New Roman" w:hAnsi="Times New Roman" w:eastAsia="仿宋_GB2312"/>
          <w:sz w:val="32"/>
          <w:szCs w:val="32"/>
          <w:lang w:eastAsia="zh-CN"/>
        </w:rPr>
        <w:t>发挥各级人大代表、政协委员作用，推动人大代表、政协委员挂钩监督河湖林田长制工作</w:t>
      </w:r>
      <w:r>
        <w:rPr>
          <w:rFonts w:hint="eastAsia" w:ascii="Times New Roman" w:hAnsi="Times New Roman" w:eastAsia="仿宋_GB2312"/>
          <w:sz w:val="32"/>
          <w:szCs w:val="32"/>
        </w:rPr>
        <w:t>，</w:t>
      </w:r>
      <w:r>
        <w:rPr>
          <w:rFonts w:ascii="Times New Roman" w:hAnsi="Times New Roman" w:eastAsia="仿宋_GB2312"/>
          <w:sz w:val="32"/>
          <w:szCs w:val="32"/>
        </w:rPr>
        <w:t>履行参与</w:t>
      </w:r>
      <w:r>
        <w:rPr>
          <w:rFonts w:hint="eastAsia" w:ascii="Times New Roman" w:hAnsi="Times New Roman" w:eastAsia="仿宋_GB2312"/>
          <w:sz w:val="32"/>
          <w:szCs w:val="32"/>
          <w:lang w:eastAsia="zh-CN"/>
        </w:rPr>
        <w:t>巡查</w:t>
      </w:r>
      <w:r>
        <w:rPr>
          <w:rFonts w:ascii="Times New Roman" w:hAnsi="Times New Roman" w:eastAsia="仿宋_GB2312"/>
          <w:sz w:val="32"/>
          <w:szCs w:val="32"/>
        </w:rPr>
        <w:t>、视察调研、建言献策、监督评价、宣传引导等职责。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楷体_GB2312" w:cs="楷体_GB2312"/>
          <w:b/>
          <w:bCs/>
          <w:sz w:val="32"/>
          <w:szCs w:val="32"/>
        </w:rPr>
        <w:t>第二十五条 【问责机制】</w:t>
      </w:r>
      <w:r>
        <w:rPr>
          <w:rFonts w:hint="eastAsia" w:ascii="Times New Roman" w:hAnsi="Times New Roman" w:eastAsia="仿宋_GB2312"/>
          <w:sz w:val="32"/>
          <w:szCs w:val="32"/>
        </w:rPr>
        <w:t>各级</w:t>
      </w:r>
      <w:r>
        <w:rPr>
          <w:rFonts w:hint="eastAsia" w:ascii="Times New Roman" w:hAnsi="Times New Roman" w:eastAsia="仿宋_GB2312"/>
          <w:sz w:val="32"/>
          <w:szCs w:val="32"/>
          <w:lang w:eastAsia="zh-CN"/>
        </w:rPr>
        <w:t>河湖林田长</w:t>
      </w:r>
      <w:r>
        <w:rPr>
          <w:rFonts w:hint="eastAsia" w:ascii="Times New Roman" w:hAnsi="Times New Roman" w:eastAsia="仿宋_GB2312"/>
          <w:sz w:val="32"/>
          <w:szCs w:val="32"/>
        </w:rPr>
        <w:t>制工作机构、</w:t>
      </w:r>
      <w:r>
        <w:rPr>
          <w:rFonts w:hint="eastAsia" w:ascii="Times New Roman" w:hAnsi="Times New Roman" w:eastAsia="仿宋_GB2312"/>
          <w:sz w:val="32"/>
          <w:szCs w:val="32"/>
          <w:lang w:eastAsia="zh-CN"/>
        </w:rPr>
        <w:t>河湖林田长</w:t>
      </w:r>
      <w:r>
        <w:rPr>
          <w:rFonts w:hint="eastAsia" w:ascii="Times New Roman" w:hAnsi="Times New Roman" w:eastAsia="仿宋_GB2312"/>
          <w:sz w:val="32"/>
          <w:szCs w:val="32"/>
        </w:rPr>
        <w:t>制</w:t>
      </w:r>
      <w:r>
        <w:rPr>
          <w:rFonts w:hint="eastAsia" w:ascii="Times New Roman" w:hAnsi="Times New Roman" w:eastAsia="仿宋_GB2312"/>
          <w:sz w:val="32"/>
          <w:szCs w:val="32"/>
          <w:lang w:eastAsia="zh-CN"/>
        </w:rPr>
        <w:t>成员</w:t>
      </w:r>
      <w:r>
        <w:rPr>
          <w:rFonts w:hint="eastAsia" w:ascii="Times New Roman" w:hAnsi="Times New Roman" w:eastAsia="仿宋_GB2312"/>
          <w:sz w:val="32"/>
          <w:szCs w:val="32"/>
        </w:rPr>
        <w:t>单位</w:t>
      </w:r>
      <w:r>
        <w:rPr>
          <w:rFonts w:hint="default" w:ascii="Times New Roman" w:hAnsi="Times New Roman" w:eastAsia="仿宋_GB2312" w:cs="Times New Roman"/>
          <w:color w:val="000000"/>
          <w:sz w:val="32"/>
          <w:szCs w:val="32"/>
        </w:rPr>
        <w:t>违反本条例规定，有下列行为之一的，</w:t>
      </w:r>
      <w:r>
        <w:rPr>
          <w:rFonts w:hint="eastAsia" w:ascii="Times New Roman" w:hAnsi="Times New Roman" w:eastAsia="仿宋_GB2312" w:cs="Times New Roman"/>
          <w:color w:val="000000"/>
          <w:sz w:val="32"/>
          <w:szCs w:val="32"/>
          <w:lang w:eastAsia="zh-CN"/>
        </w:rPr>
        <w:t>依照有关规定予以问责或者</w:t>
      </w:r>
      <w:r>
        <w:rPr>
          <w:rFonts w:hint="default" w:ascii="Times New Roman" w:hAnsi="Times New Roman" w:eastAsia="仿宋_GB2312" w:cs="Times New Roman"/>
          <w:color w:val="000000"/>
          <w:sz w:val="32"/>
          <w:szCs w:val="32"/>
        </w:rPr>
        <w:t>依法给予相应处分：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ascii="Times New Roman" w:hAnsi="Times New Roman" w:eastAsia="仿宋_GB2312"/>
          <w:sz w:val="32"/>
          <w:szCs w:val="32"/>
        </w:rPr>
      </w:pPr>
      <w:r>
        <w:rPr>
          <w:rFonts w:hint="eastAsia" w:ascii="Times New Roman" w:hAnsi="Times New Roman" w:eastAsia="仿宋_GB2312"/>
          <w:sz w:val="32"/>
          <w:szCs w:val="32"/>
        </w:rPr>
        <w:t>（一）未按照规定开展巡查</w:t>
      </w:r>
      <w:r>
        <w:rPr>
          <w:rFonts w:hint="eastAsia" w:ascii="Times New Roman" w:hAnsi="Times New Roman" w:eastAsia="仿宋_GB2312"/>
          <w:sz w:val="32"/>
          <w:szCs w:val="32"/>
          <w:lang w:eastAsia="zh-CN"/>
        </w:rPr>
        <w:t>、督察</w:t>
      </w:r>
      <w:r>
        <w:rPr>
          <w:rFonts w:hint="eastAsia" w:ascii="Times New Roman" w:hAnsi="Times New Roman" w:eastAsia="仿宋_GB2312"/>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（二）对</w:t>
      </w:r>
      <w:r>
        <w:rPr>
          <w:rFonts w:hint="eastAsia" w:ascii="Times New Roman" w:hAnsi="Times New Roman" w:eastAsia="仿宋_GB2312"/>
          <w:sz w:val="32"/>
          <w:szCs w:val="32"/>
          <w:lang w:eastAsia="zh-CN"/>
        </w:rPr>
        <w:t>巡查</w:t>
      </w:r>
      <w:r>
        <w:rPr>
          <w:rFonts w:hint="eastAsia" w:ascii="Times New Roman" w:hAnsi="Times New Roman" w:eastAsia="仿宋_GB2312"/>
          <w:sz w:val="32"/>
          <w:szCs w:val="32"/>
        </w:rPr>
        <w:t>发现</w:t>
      </w:r>
      <w:r>
        <w:rPr>
          <w:rFonts w:hint="eastAsia" w:ascii="Times New Roman" w:hAnsi="Times New Roman" w:eastAsia="仿宋_GB2312"/>
          <w:sz w:val="32"/>
          <w:szCs w:val="32"/>
          <w:lang w:eastAsia="zh-CN"/>
        </w:rPr>
        <w:t>或</w:t>
      </w:r>
      <w:r>
        <w:rPr>
          <w:rFonts w:hint="eastAsia" w:ascii="Times New Roman" w:hAnsi="Times New Roman" w:eastAsia="仿宋_GB2312"/>
          <w:sz w:val="32"/>
          <w:szCs w:val="32"/>
        </w:rPr>
        <w:t>公众投诉举报的问题</w:t>
      </w:r>
      <w:r>
        <w:rPr>
          <w:rFonts w:hint="eastAsia" w:ascii="Times New Roman" w:hAnsi="Times New Roman" w:eastAsia="仿宋_GB2312"/>
          <w:sz w:val="32"/>
          <w:szCs w:val="32"/>
          <w:lang w:eastAsia="zh-CN"/>
        </w:rPr>
        <w:t>，以及</w:t>
      </w:r>
      <w:r>
        <w:rPr>
          <w:rFonts w:hint="eastAsia" w:ascii="Times New Roman" w:hAnsi="Times New Roman" w:eastAsia="仿宋_GB2312"/>
          <w:sz w:val="32"/>
          <w:szCs w:val="32"/>
        </w:rPr>
        <w:t>下级</w:t>
      </w:r>
      <w:r>
        <w:rPr>
          <w:rFonts w:hint="eastAsia" w:ascii="Times New Roman" w:hAnsi="Times New Roman" w:eastAsia="仿宋_GB2312" w:cs="Times New Roman"/>
          <w:color w:val="000000"/>
          <w:sz w:val="32"/>
          <w:szCs w:val="32"/>
          <w:lang w:eastAsia="zh-CN"/>
        </w:rPr>
        <w:t>报送的问题</w:t>
      </w:r>
      <w:r>
        <w:rPr>
          <w:rFonts w:hint="eastAsia" w:ascii="Times New Roman" w:hAnsi="Times New Roman" w:eastAsia="仿宋_GB2312"/>
          <w:sz w:val="32"/>
          <w:szCs w:val="32"/>
        </w:rPr>
        <w:t>未及时处理或者处理不当的；</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（三）</w:t>
      </w:r>
      <w:r>
        <w:rPr>
          <w:rFonts w:hint="eastAsia" w:ascii="Times New Roman" w:hAnsi="Times New Roman" w:eastAsia="仿宋_GB2312"/>
          <w:sz w:val="32"/>
          <w:szCs w:val="32"/>
        </w:rPr>
        <w:t>未落实督</w:t>
      </w:r>
      <w:r>
        <w:rPr>
          <w:rFonts w:hint="eastAsia" w:ascii="Times New Roman" w:hAnsi="Times New Roman" w:eastAsia="仿宋_GB2312"/>
          <w:sz w:val="32"/>
          <w:szCs w:val="32"/>
          <w:lang w:eastAsia="zh-CN"/>
        </w:rPr>
        <w:t>察、约谈</w:t>
      </w:r>
      <w:r>
        <w:rPr>
          <w:rFonts w:hint="eastAsia" w:ascii="Times New Roman" w:hAnsi="Times New Roman" w:eastAsia="仿宋_GB2312"/>
          <w:sz w:val="32"/>
          <w:szCs w:val="32"/>
        </w:rPr>
        <w:t>整改要求或者未</w:t>
      </w:r>
      <w:r>
        <w:rPr>
          <w:rFonts w:hint="eastAsia" w:ascii="Times New Roman" w:hAnsi="Times New Roman" w:eastAsia="仿宋_GB2312"/>
          <w:sz w:val="32"/>
          <w:szCs w:val="32"/>
          <w:lang w:eastAsia="zh-CN"/>
        </w:rPr>
        <w:t>及时</w:t>
      </w:r>
      <w:r>
        <w:rPr>
          <w:rFonts w:hint="eastAsia" w:ascii="Times New Roman" w:hAnsi="Times New Roman" w:eastAsia="仿宋_GB2312"/>
          <w:sz w:val="32"/>
          <w:szCs w:val="32"/>
        </w:rPr>
        <w:t>报送整改情况的；</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（四）</w:t>
      </w:r>
      <w:r>
        <w:rPr>
          <w:rFonts w:hint="eastAsia" w:ascii="Times New Roman" w:hAnsi="Times New Roman" w:eastAsia="仿宋_GB2312"/>
          <w:sz w:val="32"/>
          <w:szCs w:val="32"/>
        </w:rPr>
        <w:t>未落实上级</w:t>
      </w:r>
      <w:r>
        <w:rPr>
          <w:rFonts w:hint="eastAsia" w:ascii="Times New Roman" w:hAnsi="Times New Roman" w:eastAsia="仿宋_GB2312"/>
          <w:sz w:val="32"/>
          <w:szCs w:val="32"/>
          <w:lang w:eastAsia="zh-CN"/>
        </w:rPr>
        <w:t>河湖林田长</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河湖林田长制</w:t>
      </w:r>
      <w:r>
        <w:rPr>
          <w:rFonts w:hint="eastAsia" w:ascii="Times New Roman" w:hAnsi="Times New Roman" w:eastAsia="仿宋_GB2312"/>
          <w:sz w:val="32"/>
          <w:szCs w:val="32"/>
        </w:rPr>
        <w:t>工作机构和本级</w:t>
      </w:r>
      <w:r>
        <w:rPr>
          <w:rFonts w:hint="eastAsia" w:ascii="Times New Roman" w:hAnsi="Times New Roman" w:eastAsia="仿宋_GB2312"/>
          <w:sz w:val="32"/>
          <w:szCs w:val="32"/>
          <w:lang w:eastAsia="zh-CN"/>
        </w:rPr>
        <w:t>河湖林田长</w:t>
      </w:r>
      <w:r>
        <w:rPr>
          <w:rFonts w:hint="eastAsia" w:ascii="Times New Roman" w:hAnsi="Times New Roman" w:eastAsia="仿宋_GB2312"/>
          <w:sz w:val="32"/>
          <w:szCs w:val="32"/>
        </w:rPr>
        <w:t>决策或者交办事项的；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olor w:val="333333"/>
          <w:sz w:val="32"/>
          <w:szCs w:val="32"/>
          <w:shd w:val="clear" w:color="auto" w:fill="FFFFFF"/>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五</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河湖林田长制工作</w:t>
      </w:r>
      <w:r>
        <w:rPr>
          <w:rFonts w:hint="eastAsia" w:ascii="Times New Roman" w:hAnsi="Times New Roman" w:eastAsia="仿宋_GB2312"/>
          <w:color w:val="333333"/>
          <w:sz w:val="32"/>
          <w:szCs w:val="32"/>
          <w:shd w:val="clear" w:color="auto" w:fill="FFFFFF"/>
        </w:rPr>
        <w:t>年度考核不合格的；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color w:val="auto"/>
          <w:sz w:val="32"/>
          <w:szCs w:val="32"/>
          <w:shd w:val="clear" w:color="auto" w:fill="auto"/>
        </w:rPr>
        <w:t>（</w:t>
      </w:r>
      <w:r>
        <w:rPr>
          <w:rFonts w:hint="eastAsia" w:ascii="Times New Roman" w:hAnsi="Times New Roman" w:eastAsia="仿宋_GB2312"/>
          <w:sz w:val="32"/>
          <w:szCs w:val="32"/>
          <w:lang w:eastAsia="zh-CN"/>
        </w:rPr>
        <w:t>六</w:t>
      </w:r>
      <w:r>
        <w:rPr>
          <w:rFonts w:hint="eastAsia" w:ascii="Times New Roman" w:hAnsi="Times New Roman" w:eastAsia="仿宋_GB2312"/>
          <w:color w:val="auto"/>
          <w:sz w:val="32"/>
          <w:szCs w:val="32"/>
          <w:shd w:val="clear" w:color="auto" w:fill="auto"/>
        </w:rPr>
        <w:t>）</w:t>
      </w:r>
      <w:r>
        <w:rPr>
          <w:rFonts w:hint="eastAsia" w:ascii="Times New Roman" w:hAnsi="Times New Roman" w:eastAsia="仿宋_GB2312"/>
          <w:sz w:val="32"/>
          <w:szCs w:val="32"/>
        </w:rPr>
        <w:t>其他未按照规定履行</w:t>
      </w:r>
      <w:r>
        <w:rPr>
          <w:rFonts w:hint="eastAsia" w:ascii="Times New Roman" w:hAnsi="Times New Roman" w:eastAsia="仿宋_GB2312"/>
          <w:sz w:val="32"/>
          <w:szCs w:val="32"/>
          <w:lang w:eastAsia="zh-CN"/>
        </w:rPr>
        <w:t>河湖林田长</w:t>
      </w:r>
      <w:r>
        <w:rPr>
          <w:rFonts w:hint="eastAsia" w:ascii="Times New Roman" w:hAnsi="Times New Roman" w:eastAsia="仿宋_GB2312"/>
          <w:sz w:val="32"/>
          <w:szCs w:val="32"/>
        </w:rPr>
        <w:t>制相关职责的行为</w:t>
      </w:r>
      <w:r>
        <w:rPr>
          <w:rFonts w:hint="eastAsia" w:ascii="Times New Roman" w:hAnsi="Times New Roman" w:eastAsia="仿宋_GB2312"/>
          <w:color w:val="auto"/>
          <w:sz w:val="32"/>
          <w:szCs w:val="32"/>
          <w:shd w:val="clear" w:color="auto" w:fill="auto"/>
          <w:lang w:eastAsia="zh-CN"/>
        </w:rPr>
        <w:t>或者</w:t>
      </w:r>
      <w:r>
        <w:rPr>
          <w:rFonts w:hint="eastAsia" w:ascii="Times New Roman" w:hAnsi="Times New Roman" w:eastAsia="仿宋_GB2312"/>
          <w:color w:val="auto"/>
          <w:sz w:val="32"/>
          <w:szCs w:val="32"/>
          <w:shd w:val="clear" w:color="auto" w:fill="auto"/>
        </w:rPr>
        <w:t>其他滥用职权、玩忽职守、徇私舞弊的行为</w:t>
      </w:r>
      <w:r>
        <w:rPr>
          <w:rFonts w:hint="eastAsia" w:ascii="Times New Roman" w:hAnsi="Times New Roman" w:eastAsia="仿宋_GB2312"/>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sz w:val="32"/>
          <w:szCs w:val="32"/>
        </w:rPr>
      </w:pPr>
      <w:r>
        <w:rPr>
          <w:rFonts w:hint="eastAsia" w:ascii="Times New Roman" w:hAnsi="Times New Roman" w:eastAsia="黑体"/>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eastAsia="仿宋_GB2312"/>
          <w:sz w:val="32"/>
          <w:szCs w:val="32"/>
        </w:rPr>
      </w:pPr>
      <w:r>
        <w:rPr>
          <w:rFonts w:hint="eastAsia" w:ascii="Times New Roman" w:hAnsi="Times New Roman" w:eastAsia="楷体_GB2312" w:cs="楷体_GB2312"/>
          <w:b/>
          <w:bCs/>
          <w:sz w:val="32"/>
          <w:szCs w:val="32"/>
        </w:rPr>
        <w:t>第二十六条 【</w:t>
      </w:r>
      <w:r>
        <w:rPr>
          <w:rFonts w:hint="eastAsia" w:ascii="Times New Roman" w:hAnsi="Times New Roman" w:eastAsia="楷体_GB2312" w:cs="楷体_GB2312"/>
          <w:b/>
          <w:bCs/>
          <w:sz w:val="32"/>
          <w:szCs w:val="32"/>
          <w:lang w:eastAsia="zh-CN"/>
        </w:rPr>
        <w:t>名词解释</w:t>
      </w:r>
      <w:r>
        <w:rPr>
          <w:rFonts w:hint="eastAsia" w:ascii="Times New Roman" w:hAnsi="Times New Roman" w:eastAsia="楷体_GB2312" w:cs="楷体_GB2312"/>
          <w:b/>
          <w:bCs/>
          <w:sz w:val="32"/>
          <w:szCs w:val="32"/>
        </w:rPr>
        <w:t>】</w:t>
      </w:r>
      <w:r>
        <w:rPr>
          <w:rFonts w:ascii="Times New Roman" w:hAnsi="Times New Roman" w:eastAsia="仿宋_GB2312"/>
          <w:sz w:val="32"/>
          <w:szCs w:val="32"/>
        </w:rPr>
        <w:t>本条例所称河湖</w:t>
      </w:r>
      <w:r>
        <w:rPr>
          <w:rFonts w:hint="eastAsia" w:ascii="Times New Roman" w:hAnsi="Times New Roman" w:eastAsia="仿宋_GB2312"/>
          <w:sz w:val="32"/>
          <w:szCs w:val="32"/>
          <w:lang w:eastAsia="zh-CN"/>
        </w:rPr>
        <w:t>林田</w:t>
      </w:r>
      <w:r>
        <w:rPr>
          <w:rFonts w:ascii="Times New Roman" w:hAnsi="Times New Roman" w:eastAsia="仿宋_GB2312"/>
          <w:sz w:val="32"/>
          <w:szCs w:val="32"/>
        </w:rPr>
        <w:t>长制，是指在本市行政区域内设立河湖</w:t>
      </w:r>
      <w:r>
        <w:rPr>
          <w:rFonts w:hint="eastAsia" w:ascii="Times New Roman" w:hAnsi="Times New Roman" w:eastAsia="仿宋_GB2312"/>
          <w:sz w:val="32"/>
          <w:szCs w:val="32"/>
          <w:lang w:eastAsia="zh-CN"/>
        </w:rPr>
        <w:t>林田</w:t>
      </w:r>
      <w:r>
        <w:rPr>
          <w:rFonts w:ascii="Times New Roman" w:hAnsi="Times New Roman" w:eastAsia="仿宋_GB2312"/>
          <w:sz w:val="32"/>
          <w:szCs w:val="32"/>
        </w:rPr>
        <w:t>长，</w:t>
      </w:r>
      <w:r>
        <w:rPr>
          <w:rFonts w:hint="eastAsia" w:ascii="Times New Roman" w:hAnsi="Times New Roman" w:eastAsia="仿宋_GB2312"/>
          <w:sz w:val="32"/>
          <w:szCs w:val="32"/>
          <w:lang w:eastAsia="zh-CN"/>
        </w:rPr>
        <w:t>集中履行</w:t>
      </w:r>
      <w:r>
        <w:rPr>
          <w:rFonts w:ascii="Times New Roman" w:hAnsi="Times New Roman" w:eastAsia="仿宋_GB2312"/>
          <w:sz w:val="32"/>
          <w:szCs w:val="32"/>
        </w:rPr>
        <w:t>河</w:t>
      </w:r>
      <w:r>
        <w:rPr>
          <w:rFonts w:hint="eastAsia" w:ascii="Times New Roman" w:hAnsi="Times New Roman" w:eastAsia="仿宋_GB2312"/>
          <w:sz w:val="32"/>
          <w:szCs w:val="32"/>
          <w:lang w:eastAsia="zh-CN"/>
        </w:rPr>
        <w:t>长、</w:t>
      </w:r>
      <w:r>
        <w:rPr>
          <w:rFonts w:ascii="Times New Roman" w:hAnsi="Times New Roman" w:eastAsia="仿宋_GB2312"/>
          <w:sz w:val="32"/>
          <w:szCs w:val="32"/>
        </w:rPr>
        <w:t>湖长、林长、田长</w:t>
      </w:r>
      <w:r>
        <w:rPr>
          <w:rFonts w:hint="eastAsia" w:ascii="Times New Roman" w:hAnsi="Times New Roman" w:eastAsia="仿宋_GB2312"/>
          <w:sz w:val="32"/>
          <w:szCs w:val="32"/>
          <w:lang w:eastAsia="zh-CN"/>
        </w:rPr>
        <w:t>职责，统一</w:t>
      </w:r>
      <w:r>
        <w:rPr>
          <w:rFonts w:ascii="Times New Roman" w:hAnsi="Times New Roman" w:eastAsia="仿宋_GB2312"/>
          <w:sz w:val="32"/>
          <w:szCs w:val="32"/>
        </w:rPr>
        <w:t>组织领导相应河湖</w:t>
      </w:r>
      <w:r>
        <w:rPr>
          <w:rFonts w:hint="eastAsia" w:ascii="Times New Roman" w:hAnsi="Times New Roman" w:eastAsia="仿宋_GB2312"/>
          <w:sz w:val="32"/>
          <w:szCs w:val="32"/>
          <w:lang w:eastAsia="zh-CN"/>
        </w:rPr>
        <w:t>林田</w:t>
      </w:r>
      <w:r>
        <w:rPr>
          <w:rFonts w:ascii="Times New Roman" w:hAnsi="Times New Roman" w:eastAsia="仿宋_GB2312"/>
          <w:sz w:val="32"/>
          <w:szCs w:val="32"/>
        </w:rPr>
        <w:t>保护</w:t>
      </w:r>
      <w:r>
        <w:rPr>
          <w:rFonts w:hint="eastAsia" w:ascii="Times New Roman" w:hAnsi="Times New Roman" w:eastAsia="仿宋_GB2312"/>
          <w:sz w:val="32"/>
          <w:szCs w:val="32"/>
          <w:lang w:eastAsia="zh-CN"/>
        </w:rPr>
        <w:t>管</w:t>
      </w:r>
      <w:r>
        <w:rPr>
          <w:rFonts w:hint="eastAsia" w:ascii="Times New Roman" w:hAnsi="Times New Roman" w:eastAsia="仿宋_GB2312"/>
          <w:sz w:val="32"/>
          <w:szCs w:val="32"/>
        </w:rPr>
        <w:t>理</w:t>
      </w:r>
      <w:r>
        <w:rPr>
          <w:rFonts w:ascii="Times New Roman" w:hAnsi="Times New Roman" w:eastAsia="仿宋_GB2312"/>
          <w:sz w:val="32"/>
          <w:szCs w:val="32"/>
        </w:rPr>
        <w:t>的工作机制。</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eastAsia="仿宋_GB2312"/>
          <w:sz w:val="32"/>
          <w:szCs w:val="32"/>
        </w:rPr>
      </w:pPr>
      <w:r>
        <w:rPr>
          <w:rFonts w:hint="eastAsia" w:ascii="Times New Roman" w:hAnsi="Times New Roman" w:eastAsia="楷体_GB2312" w:cs="楷体_GB2312"/>
          <w:b/>
          <w:bCs/>
          <w:sz w:val="32"/>
          <w:szCs w:val="32"/>
          <w:shd w:val="clear" w:color="auto" w:fill="FFFFFF"/>
        </w:rPr>
        <w:t>第二十</w:t>
      </w:r>
      <w:r>
        <w:rPr>
          <w:rFonts w:hint="eastAsia" w:ascii="Times New Roman" w:hAnsi="Times New Roman" w:eastAsia="楷体_GB2312" w:cs="楷体_GB2312"/>
          <w:b/>
          <w:bCs/>
          <w:sz w:val="32"/>
          <w:szCs w:val="32"/>
        </w:rPr>
        <w:t>七</w:t>
      </w:r>
      <w:r>
        <w:rPr>
          <w:rFonts w:hint="eastAsia" w:ascii="Times New Roman" w:hAnsi="Times New Roman" w:eastAsia="楷体_GB2312" w:cs="楷体_GB2312"/>
          <w:b/>
          <w:bCs/>
          <w:sz w:val="32"/>
          <w:szCs w:val="32"/>
          <w:shd w:val="clear" w:color="auto" w:fill="FFFFFF"/>
        </w:rPr>
        <w:t>条</w:t>
      </w:r>
      <w:r>
        <w:rPr>
          <w:rFonts w:hint="eastAsia" w:ascii="仿宋" w:hAnsi="仿宋" w:eastAsia="仿宋" w:cs="仿宋"/>
          <w:bCs/>
          <w:sz w:val="32"/>
          <w:szCs w:val="32"/>
          <w:shd w:val="clear" w:color="auto" w:fill="FFFFFF"/>
        </w:rPr>
        <w:t xml:space="preserve"> </w:t>
      </w: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eastAsia="zh-CN"/>
        </w:rPr>
        <w:t>参照</w:t>
      </w:r>
      <w:r>
        <w:rPr>
          <w:rFonts w:hint="eastAsia" w:ascii="Times New Roman" w:hAnsi="Times New Roman" w:eastAsia="楷体_GB2312" w:cs="楷体_GB2312"/>
          <w:b/>
          <w:bCs/>
          <w:sz w:val="32"/>
          <w:szCs w:val="32"/>
        </w:rPr>
        <w:t>适用】</w:t>
      </w:r>
      <w:r>
        <w:rPr>
          <w:rFonts w:hint="eastAsia" w:ascii="仿宋" w:hAnsi="仿宋" w:eastAsia="仿宋" w:cs="仿宋"/>
          <w:bCs/>
          <w:sz w:val="32"/>
          <w:szCs w:val="32"/>
          <w:shd w:val="clear" w:color="auto" w:fill="FFFFFF"/>
        </w:rPr>
        <w:t>本条例关于县（区）人民政府的规定，适用于湄洲岛国家旅游度假区管理委员会</w:t>
      </w:r>
      <w:r>
        <w:rPr>
          <w:rFonts w:hint="eastAsia" w:ascii="仿宋" w:hAnsi="仿宋" w:eastAsia="仿宋" w:cs="仿宋"/>
          <w:bCs/>
          <w:sz w:val="32"/>
          <w:szCs w:val="32"/>
          <w:shd w:val="clear" w:color="auto" w:fill="FFFFFF"/>
          <w:lang w:eastAsia="zh-CN"/>
        </w:rPr>
        <w:t>、</w:t>
      </w:r>
      <w:r>
        <w:rPr>
          <w:rFonts w:hint="eastAsia" w:ascii="仿宋" w:hAnsi="仿宋" w:eastAsia="仿宋" w:cs="仿宋"/>
          <w:bCs/>
          <w:sz w:val="32"/>
          <w:szCs w:val="32"/>
          <w:shd w:val="clear" w:color="auto" w:fill="FFFFFF"/>
        </w:rPr>
        <w:t>湄洲湾北岸经济开发区管理委员会。</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第二十八条 【施行日期】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ascii="Times New Roman" w:hAnsi="Times New Roman" w:eastAsia="仿宋_GB2312"/>
          <w:sz w:val="32"/>
          <w:szCs w:val="32"/>
        </w:rPr>
        <w:t>本条例自 年 月 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仿宋-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E4DC0"/>
    <w:rsid w:val="05BE4DC0"/>
    <w:rsid w:val="147F6726"/>
    <w:rsid w:val="1DABE142"/>
    <w:rsid w:val="1ECC42AA"/>
    <w:rsid w:val="1FDD03A4"/>
    <w:rsid w:val="2F856D84"/>
    <w:rsid w:val="31DF20DC"/>
    <w:rsid w:val="3FCF1EE3"/>
    <w:rsid w:val="467F9CCD"/>
    <w:rsid w:val="5A6D3037"/>
    <w:rsid w:val="5B3BA7D9"/>
    <w:rsid w:val="5BB37C5B"/>
    <w:rsid w:val="5DBF4B34"/>
    <w:rsid w:val="5DFEDA2E"/>
    <w:rsid w:val="5E6703D7"/>
    <w:rsid w:val="5F681404"/>
    <w:rsid w:val="5FCB95A2"/>
    <w:rsid w:val="6BF635C5"/>
    <w:rsid w:val="7377B33E"/>
    <w:rsid w:val="75B21A15"/>
    <w:rsid w:val="76EF4826"/>
    <w:rsid w:val="77E5DC1E"/>
    <w:rsid w:val="78FFFC3A"/>
    <w:rsid w:val="79D6359F"/>
    <w:rsid w:val="79FD8CB7"/>
    <w:rsid w:val="79FDBA53"/>
    <w:rsid w:val="7CFEAC38"/>
    <w:rsid w:val="7D9FAF1C"/>
    <w:rsid w:val="7DBFA35A"/>
    <w:rsid w:val="7E791BCF"/>
    <w:rsid w:val="7EBF42F3"/>
    <w:rsid w:val="7EF639CF"/>
    <w:rsid w:val="7F5DD939"/>
    <w:rsid w:val="7FE28DEC"/>
    <w:rsid w:val="8A9F05E7"/>
    <w:rsid w:val="9FDC7974"/>
    <w:rsid w:val="A6E3C370"/>
    <w:rsid w:val="A9F33BBC"/>
    <w:rsid w:val="AD7F48DB"/>
    <w:rsid w:val="AFEB07F1"/>
    <w:rsid w:val="AFFB4D8E"/>
    <w:rsid w:val="BE6DEBA7"/>
    <w:rsid w:val="BFDABB1C"/>
    <w:rsid w:val="BFEF0AB1"/>
    <w:rsid w:val="C37DD089"/>
    <w:rsid w:val="CEFEDFAA"/>
    <w:rsid w:val="D9ED77FD"/>
    <w:rsid w:val="DB490B81"/>
    <w:rsid w:val="DF5C1584"/>
    <w:rsid w:val="DF75BD07"/>
    <w:rsid w:val="ED577C98"/>
    <w:rsid w:val="F4EFAF37"/>
    <w:rsid w:val="F7F615A1"/>
    <w:rsid w:val="F7FF80AD"/>
    <w:rsid w:val="F993FD19"/>
    <w:rsid w:val="FEFF3AB6"/>
    <w:rsid w:val="FF3B3A56"/>
    <w:rsid w:val="FF8D7BCD"/>
    <w:rsid w:val="FFFBA5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4">
    <w:name w:val="Normal Indent"/>
    <w:basedOn w:val="1"/>
    <w:qFormat/>
    <w:uiPriority w:val="0"/>
    <w:pPr>
      <w:ind w:firstLine="420" w:firstLine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0">
    <w:name w:val="hitclass"/>
    <w:basedOn w:val="9"/>
    <w:qFormat/>
    <w:uiPriority w:val="0"/>
  </w:style>
  <w:style w:type="character" w:customStyle="1" w:styleId="11">
    <w:name w:val="currenthit"/>
    <w:basedOn w:val="9"/>
    <w:qFormat/>
    <w:uiPriority w:val="0"/>
  </w:style>
  <w:style w:type="character" w:customStyle="1" w:styleId="12">
    <w:name w:val="rgroup"/>
    <w:basedOn w:val="13"/>
    <w:qFormat/>
    <w:uiPriority w:val="0"/>
    <w:rPr>
      <w:rFonts w:ascii="Calibri" w:hAnsi="Calibri" w:eastAsia="宋体" w:cs="Times New Roman"/>
      <w:kern w:val="2"/>
      <w:sz w:val="21"/>
      <w:szCs w:val="24"/>
      <w:lang w:val="en-US" w:eastAsia="zh-CN" w:bidi="ar-SA"/>
    </w:rPr>
  </w:style>
  <w:style w:type="character" w:customStyle="1" w:styleId="13">
    <w:name w:val="默认段落字体1"/>
    <w:semiHidden/>
    <w:qFormat/>
    <w:uiPriority w:val="0"/>
  </w:style>
  <w:style w:type="paragraph" w:customStyle="1" w:styleId="14">
    <w:name w:val="1.正文"/>
    <w:basedOn w:val="1"/>
    <w:next w:val="6"/>
    <w:qFormat/>
    <w:uiPriority w:val="0"/>
    <w:rPr>
      <w:rFonts w:ascii="Calibri" w:hAnsi="Calibri"/>
      <w:szCs w:val="21"/>
    </w:rPr>
  </w:style>
  <w:style w:type="paragraph" w:customStyle="1" w:styleId="15">
    <w:name w:val="样式2"/>
    <w:qFormat/>
    <w:uiPriority w:val="0"/>
    <w:pPr>
      <w:widowControl w:val="0"/>
      <w:spacing w:line="600" w:lineRule="exact"/>
      <w:ind w:right="-47" w:rightChars="-47" w:firstLine="200" w:firstLineChars="200"/>
    </w:pPr>
    <w:rPr>
      <w:rFonts w:ascii="Calibri" w:hAnsi="Calibri" w:eastAsia="宋体" w:cs="Times New Roman"/>
      <w:bCs/>
      <w:kern w:val="2"/>
      <w:sz w:val="32"/>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48.3333333333333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2024-02-19T19:04:00Z</dcterms:created>
  <dc:creator>ptxc</dc:creator>
  <cp:lastModifiedBy>林永洪lin</cp:lastModifiedBy>
  <cp:lastPrinted>2024-03-13T11:02:19Z</cp:lastPrinted>
  <dcterms:modified xsi:type="dcterms:W3CDTF">2024-03-13T08:43:28Z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6CA8D1D5C28C420F9D468DBA372693E6_13</vt:lpwstr>
  </property>
</Properties>
</file>